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Calibri" w:cs="Times New Roman"/>
          <w:b/>
          <w:b/>
          <w:szCs w:val="24"/>
          <w:u w:val="single"/>
        </w:rPr>
      </w:pPr>
      <w:r>
        <w:rPr>
          <w:b/>
        </w:rPr>
        <w:t xml:space="preserve">REGULAMIN KONKURSU NA FILM KRÓTKOMETRAŻOWY </w:t>
      </w:r>
      <w:r>
        <w:rPr>
          <w:b/>
          <w:szCs w:val="24"/>
        </w:rPr>
        <w:t xml:space="preserve">pt. </w:t>
      </w:r>
      <w:r>
        <w:rPr>
          <w:rFonts w:eastAsia="Times New Roman" w:cs="Arial"/>
          <w:b/>
          <w:szCs w:val="24"/>
          <w:lang w:eastAsia="pl-PL"/>
        </w:rPr>
        <w:t>„ZOSTAŃ RODZINĄ ZASTĘPCZĄ – PODARUJ MIŁOŚĆ”</w:t>
      </w:r>
      <w:r>
        <w:rPr>
          <w:b/>
          <w:szCs w:val="24"/>
        </w:rPr>
        <w:t xml:space="preserve"> </w:t>
      </w:r>
      <w:r>
        <w:rPr>
          <w:b/>
        </w:rPr>
        <w:t xml:space="preserve">PROMUJĄCY RODZICIELSTWO </w:t>
      </w:r>
      <w:r>
        <w:rPr>
          <w:b/>
          <w:sz w:val="22"/>
        </w:rPr>
        <w:t>ZASTĘPCZE NA TERENIE POWIATU TRZEBNICKIEGO</w:t>
      </w:r>
    </w:p>
    <w:p>
      <w:pPr>
        <w:pStyle w:val="NoSpacing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I. ORGANIZATOR KONKURSU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Organizatorem Konkursu jest Powiatowe Centrum Pomocy Rodzinie w Trzebnicy, zwane dalej PCPR.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Konkurs odbywa się pod patronatem Starosty Trzebnickiego. 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II. UCZESTNICY KONKURSU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Młodzież ze szkół ponadpodstawowych powiatu trzebnickiego (do ukończenia 18 r.ż.).</w:t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III. CELE I TEMAT KONKURSU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Propagowanie idei rodzicielstwa zastępczego w lokalnym środowisku.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Rozpowszechnienie pozytywnego wizerunku rodzin zastępczych.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Podkreślenie wysokiej rangi rodzinnej pieczy zastępczej w systemie opieki </w:t>
        <w:br/>
        <w:t>nad dzieckiem.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Pobudzenie i rozwój inwencji twórczej.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Wdrażanie i rozwijanie samodzielnej pracy twórczej.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Zachęcenie młodzieży do wykorzystania urządzeń multimedialnych.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Zwiększenie akceptacji społecznej dla wychowanków rodzin zastępczych. </w:t>
      </w:r>
    </w:p>
    <w:p>
      <w:pPr>
        <w:pStyle w:val="Normal"/>
        <w:tabs>
          <w:tab w:val="left" w:pos="7215" w:leader="none"/>
        </w:tabs>
        <w:spacing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ab/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IV. ZASADY WYKONANIA PRAC KONKURSOWYCH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 xml:space="preserve">  </w:t>
      </w: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Filmik krótkometrażowy „Zostań rodziną zastępczą-podaruj miłość”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film nakręcony przy użyciu dowolnego urządzenia multimedialnego, np. telefon komórkowy, aparat fotograficzny, kamera,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czas projekcji: 1 minuta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praca konkursowa może być wykonana samodzielnie bądź w grupach (do trzech osób),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do filmu należy dołączyć informację o autorze/autorach: imię i nazwisko, klasa, adres i telefon szkoły,</w:t>
      </w:r>
      <w:r>
        <w:rPr>
          <w:rFonts w:eastAsia="Times New Roman" w:cs="Arial" w:ascii="Arial" w:hAnsi="Arial"/>
          <w:lang w:eastAsia="pl-PL"/>
        </w:rPr>
        <w:t xml:space="preserve"> film musi posiadać tytuł; 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V. WARUNKI UCZESTNICTWA W KONKURSIE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1. Zgłoszenie pracy do konkursu jest równoznaczne z wyrażeniem zgody na publikację </w:t>
        <w:br/>
        <w:t xml:space="preserve">i prezentację na stronach internetowych i mediach społecznościowych. 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2.   Prace nie są zwracane, przechodzą na własność Organizatora.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3. Każda praca powinna być wykonana samodzielnie i opatrzona metryczką (imię </w:t>
        <w:br/>
        <w:t>i nazwisko, klasa, adres i telefon szkoły).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4. </w:t>
      </w:r>
      <w:r>
        <w:rPr>
          <w:rFonts w:cs="Arial" w:ascii="Arial" w:hAnsi="Arial"/>
        </w:rPr>
        <w:t xml:space="preserve">W związku z koniecznością uzyskania zgody na przetwarzanie danych osobowych uczestników konkursu wymagane jest dołączenie do pracy konkursowej klauzul podpisanych przez rodzica lub opiekuna prawnego dziecka stanowiących załącznik do niniejszego regulaminu. 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5. Każdy uczestnik może zgłosić do konkursu jedną pracę.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6. Naruszenie przez uczestnika zasad konkursu określonych niniejszym regulaminem oznaczać będzie nie zakwalifikowanie pracy do konkursu lub utratę prawa do nagrody.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 w:cs="Arial" w:ascii="Arial" w:hAnsi="Arial"/>
        </w:rPr>
        <w:t xml:space="preserve">7. Biorąc udział w konkursie, uczestnik akceptuje jego regulamin. Regulamin będzie dostępny na stronie internetowej tut. Centrum </w:t>
      </w:r>
      <w:hyperlink r:id="rId2">
        <w:r>
          <w:rPr>
            <w:rStyle w:val="Czeinternetowe"/>
            <w:rFonts w:cs="Arial" w:ascii="Arial" w:hAnsi="Arial"/>
            <w:color w:val="0000FF"/>
          </w:rPr>
          <w:t>http://pcpr.trzebnica.pl/</w:t>
        </w:r>
      </w:hyperlink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8. </w:t>
      </w:r>
      <w:r>
        <w:rPr>
          <w:rFonts w:cs="Arial" w:ascii="Arial" w:hAnsi="Arial"/>
        </w:rPr>
        <w:t>PCPR nie będzie oceniać prac, które nie spełnią ww. warunków.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9.   Prace mogą być nadsyłane indywidualnie przez uczestników lub zbiorczo – przez szkołę.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10. </w:t>
      </w:r>
      <w:r>
        <w:rPr>
          <w:rFonts w:eastAsia="Calibri" w:cs="Arial" w:ascii="Arial" w:hAnsi="Arial"/>
        </w:rPr>
        <w:t>Organizator zastrzega sobie prawo do nierozstrzygnięcia konkursu w przypadku zbyt małej ilości przekazanych prac.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11</w:t>
      </w:r>
      <w:bookmarkStart w:id="0" w:name="_GoBack"/>
      <w:bookmarkEnd w:id="0"/>
      <w:r>
        <w:rPr>
          <w:rFonts w:eastAsia="Times New Roman" w:cs="Arial" w:ascii="Arial" w:hAnsi="Arial"/>
          <w:lang w:eastAsia="pl-PL"/>
        </w:rPr>
        <w:t xml:space="preserve">. W przypadku, gdy w zgłaszanym filmie wystąpią osoby fizyczne, uczestnik jest zobowiązany przedstawić Organizatorowi zgodę tych osób na udział w filmie oraz na jego opublikowanie i publiczne odtwarzanie.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VI. PRZEBIEG I ROZSTRZYGNIĘCIE KONKURSU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1. Ogłoszenie Konkursu nastąpi dnia 18.05.2020r. – informacje o konkursie zostaną przekazane bezpośrednio do szkół lub ich organów prowadzących, ponadto informacje </w:t>
        <w:br/>
        <w:t xml:space="preserve">o konkursie zostaną zamieszczone na lokalnych portalach internetowych </w:t>
        <w:br/>
        <w:t xml:space="preserve">i na internetowej stronie PCPR </w:t>
      </w:r>
      <w:hyperlink r:id="rId3">
        <w:r>
          <w:rPr>
            <w:rStyle w:val="Czeinternetowe"/>
            <w:rFonts w:cs="Arial" w:ascii="Arial" w:hAnsi="Arial"/>
            <w:color w:val="0000FF"/>
          </w:rPr>
          <w:t>http://pcpr.trzebnica.pl/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Wraz z informacją o konkursie do szkół zostaną przekazane podstawowe informacje na temat rodzicielstwa zastępczego, (kto może być rodzicem zastępczym, w jakich sytuacjach dzieci trafiają do tej formy opieki) celem upowszechnienia wiedzy w tym zakresie, zarówno wśród grona pedagogicznego, jak i wśród dzieci i młodzieży – uczestników konkursu.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 Uczestnicy Konkursu dostarczają filmiki zgodne z wymaganiami określonymi w niniejszym regulaminie do dnia 15 czerwca 2020 r. do godziny 15.30 (decyduje data wpływu do PCPR).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</w:rPr>
        <w:t xml:space="preserve">4. </w:t>
      </w:r>
      <w:r>
        <w:rPr>
          <w:rFonts w:eastAsia="Calibri" w:cs="Arial" w:ascii="Arial" w:hAnsi="Arial"/>
        </w:rPr>
        <w:t xml:space="preserve">Filmiki można dostarczyć do siedziby Powiatowego Centrum Pomocy Rodzinie </w:t>
        <w:br/>
        <w:t xml:space="preserve">w Trzebnicy ul. T. Kościuszki 10, pok. 213 na pendrivie, płycie CD/DVD lub przesłać na adres email: </w:t>
      </w:r>
      <w:hyperlink r:id="rId4">
        <w:r>
          <w:rPr>
            <w:rStyle w:val="Czeinternetowe"/>
            <w:rFonts w:cs="Arial" w:ascii="Arial" w:hAnsi="Arial"/>
          </w:rPr>
          <w:t>pcpr@pcpr.trzebnica.pl</w:t>
        </w:r>
      </w:hyperlink>
      <w:r>
        <w:rPr>
          <w:rFonts w:eastAsia="Calibri" w:cs="Arial" w:ascii="Arial" w:hAnsi="Arial"/>
        </w:rPr>
        <w:t xml:space="preserve"> wpisując w tytule wiadomości „Konkurs – Zostań rodziną zastępczą-podaruj miłość”. </w:t>
      </w:r>
    </w:p>
    <w:p>
      <w:pPr>
        <w:pStyle w:val="Normal"/>
        <w:spacing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Prace złożone po terminie określonym w ust. 3 nie będą brały udziału w Konkursie </w:t>
        <w:br/>
        <w:t xml:space="preserve">i w ciągu tygodnia uczestnicy będą mogli je odebrać z siedziby PCPR, po tym czasie zostaną zniszczone.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Prace konkursowe będą oceniane przez komisję w składzie określonym przez Dyrektora PCPR.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 Komisja konkursowa rozstrzygnie konkurs dokonując wyboru najlepszych trzech prac konkursowych. Komisja może przyznać dodatkowe wyróżnienia.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8. Komisja Konkursu podejmie decyzje o wyłonieniu laureatów. Rozstrzygnięcie konkursu nastąpi  23.06.2020r. O terminie i sposobie wręczenia nagród dyrektor PCPR poinformuje po rozstrzygnięciu konkursu.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VI. NAGRODY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1. Nagrodą dla laureatów będą nagrody rzeczowe i/lub vouchery/bony ufundowane przez darczyńców.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Prace konkursowe zostaną wykorzystane w kampanii promującej rodzicielstwo zastępcze na terenie powiatu trzebnickiego.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 Informacje o laureatach konkursu zostaną ogłoszone na stronie pcpr.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VII. PRAWA ORGANIZATORA DO PRAC KONKURSOWYCH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Prace konkursowe złożone w terminie określonym w rozdz. 5 ust. 3 stają się własnością Organizatora i nie podlegają zwrotowi.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Organizator zastrzega sobie prawo do swobodnego dysponowania pracami konkursowymi w ramach ustawy o prawie autorskim.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Wyróżnione prace zostaną wykorzystane do propagowania idei rodzinnej opieki zastępczej.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VIII. POSTANOWIENIA KOŃCOWE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1. Niniejszy regulamin jest jedynym dokumentem określającym zasady Konkursu.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Organizator zastrzega sobie prawo do zmiany regulaminu Konkursu w dowolnym okresie jego trwania.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3. O ewentualnych zmianach w Regulaminie Konkursu Organizator będzie informował na bieżąco na stronie internetowej </w:t>
      </w:r>
      <w:hyperlink r:id="rId5">
        <w:r>
          <w:rPr>
            <w:rStyle w:val="Czeinternetowe"/>
            <w:rFonts w:cs="Arial" w:ascii="Arial" w:hAnsi="Arial"/>
            <w:color w:val="0000FF"/>
          </w:rPr>
          <w:t>http://pcpr.trzebnica.pl/</w:t>
        </w:r>
      </w:hyperlink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ind w:left="1440" w:hanging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411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121f1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4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5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22dc6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cpr.trzebnica.pl/" TargetMode="External"/><Relationship Id="rId3" Type="http://schemas.openxmlformats.org/officeDocument/2006/relationships/hyperlink" Target="http://pcpr.trzebnica.pl/" TargetMode="External"/><Relationship Id="rId4" Type="http://schemas.openxmlformats.org/officeDocument/2006/relationships/hyperlink" Target="mailto:pcpr@pcpr.trzebnica.pl" TargetMode="External"/><Relationship Id="rId5" Type="http://schemas.openxmlformats.org/officeDocument/2006/relationships/hyperlink" Target="http://pcpr.trzebnica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LibreOffice/5.4.4.2$Windows_x86 LibreOffice_project/2524958677847fb3bb44820e40380acbe820f960</Application>
  <Pages>4</Pages>
  <Words>744</Words>
  <Characters>4923</Characters>
  <CharactersWithSpaces>5657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2020-05-18T12:32:00Z</dcterms:created>
  <dc:creator>wtylmanowska</dc:creator>
  <dc:description/>
  <dc:language>pl-PL</dc:language>
  <cp:lastModifiedBy>User</cp:lastModifiedBy>
  <cp:lastPrinted>2020-05-18T12:27:00Z</cp:lastPrinted>
  <dcterms:modified xsi:type="dcterms:W3CDTF">2020-05-19T11:32:00Z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