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3B" w:rsidRPr="001E653B" w:rsidRDefault="001E653B" w:rsidP="001E653B">
      <w:pPr>
        <w:shd w:val="clear" w:color="auto" w:fill="FFFFFF"/>
        <w:spacing w:after="0" w:line="264" w:lineRule="atLeast"/>
        <w:outlineLvl w:val="0"/>
        <w:rPr>
          <w:rFonts w:ascii="Arial" w:eastAsia="Times New Roman" w:hAnsi="Arial" w:cs="Arial"/>
          <w:color w:val="262626"/>
          <w:kern w:val="36"/>
          <w:sz w:val="41"/>
          <w:szCs w:val="41"/>
          <w:lang w:eastAsia="pl-PL"/>
        </w:rPr>
      </w:pPr>
    </w:p>
    <w:p w:rsidR="001E653B" w:rsidRPr="001E653B" w:rsidRDefault="001E653B" w:rsidP="001E653B">
      <w:pPr>
        <w:shd w:val="clear" w:color="auto" w:fill="FFFFFF"/>
        <w:spacing w:after="0" w:line="312" w:lineRule="auto"/>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 xml:space="preserve">Nr sprawy: </w:t>
      </w:r>
      <w:r>
        <w:rPr>
          <w:rFonts w:ascii="Times New Roman" w:eastAsia="Times New Roman" w:hAnsi="Times New Roman" w:cs="Times New Roman"/>
          <w:sz w:val="24"/>
          <w:szCs w:val="24"/>
          <w:lang w:eastAsia="pl-PL"/>
        </w:rPr>
        <w:t>PCPR/1/2018</w:t>
      </w:r>
    </w:p>
    <w:p w:rsidR="001E653B" w:rsidRPr="001E653B" w:rsidRDefault="001E653B" w:rsidP="001E653B">
      <w:pPr>
        <w:shd w:val="clear" w:color="auto" w:fill="FFFFFF"/>
        <w:spacing w:after="0" w:line="312" w:lineRule="auto"/>
        <w:jc w:val="right"/>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 xml:space="preserve">Trzebnica, dnia </w:t>
      </w:r>
      <w:r>
        <w:rPr>
          <w:rFonts w:ascii="Times New Roman" w:eastAsia="Times New Roman" w:hAnsi="Times New Roman" w:cs="Times New Roman"/>
          <w:sz w:val="24"/>
          <w:szCs w:val="24"/>
          <w:lang w:eastAsia="pl-PL"/>
        </w:rPr>
        <w:t>15.10.2018</w:t>
      </w:r>
      <w:r w:rsidRPr="001E653B">
        <w:rPr>
          <w:rFonts w:ascii="Times New Roman" w:eastAsia="Times New Roman" w:hAnsi="Times New Roman" w:cs="Times New Roman"/>
          <w:sz w:val="24"/>
          <w:szCs w:val="24"/>
          <w:lang w:eastAsia="pl-PL"/>
        </w:rPr>
        <w:t>r.</w:t>
      </w:r>
    </w:p>
    <w:p w:rsidR="001E653B" w:rsidRPr="001E653B" w:rsidRDefault="001E653B" w:rsidP="001E653B">
      <w:pPr>
        <w:shd w:val="clear" w:color="auto" w:fill="FFFFFF"/>
        <w:spacing w:after="0" w:line="312" w:lineRule="auto"/>
        <w:jc w:val="center"/>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 </w:t>
      </w:r>
    </w:p>
    <w:p w:rsidR="001E653B" w:rsidRPr="001E653B" w:rsidRDefault="001E653B" w:rsidP="001E653B">
      <w:pPr>
        <w:shd w:val="clear" w:color="auto" w:fill="FFFFFF"/>
        <w:spacing w:after="0" w:line="312" w:lineRule="auto"/>
        <w:jc w:val="center"/>
        <w:rPr>
          <w:rFonts w:ascii="Times New Roman" w:eastAsia="Times New Roman" w:hAnsi="Times New Roman" w:cs="Times New Roman"/>
          <w:sz w:val="24"/>
          <w:szCs w:val="24"/>
          <w:lang w:eastAsia="pl-PL"/>
        </w:rPr>
      </w:pPr>
      <w:r w:rsidRPr="001E653B">
        <w:rPr>
          <w:rFonts w:ascii="Times New Roman" w:eastAsia="Times New Roman" w:hAnsi="Times New Roman" w:cs="Times New Roman"/>
          <w:b/>
          <w:bCs/>
          <w:sz w:val="24"/>
          <w:szCs w:val="24"/>
          <w:lang w:eastAsia="pl-PL"/>
        </w:rPr>
        <w:t>ZAPYTANIE OFERTOWE</w:t>
      </w:r>
    </w:p>
    <w:p w:rsidR="001E653B" w:rsidRPr="001E653B" w:rsidRDefault="001E653B" w:rsidP="001E653B">
      <w:pPr>
        <w:shd w:val="clear" w:color="auto" w:fill="FFFFFF"/>
        <w:spacing w:after="0" w:line="312" w:lineRule="auto"/>
        <w:jc w:val="center"/>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 </w:t>
      </w:r>
    </w:p>
    <w:p w:rsidR="001E653B" w:rsidRPr="001E653B" w:rsidRDefault="001E653B" w:rsidP="001E653B">
      <w:pPr>
        <w:autoSpaceDE w:val="0"/>
        <w:autoSpaceDN w:val="0"/>
        <w:adjustRightInd w:val="0"/>
        <w:spacing w:after="0" w:line="312" w:lineRule="auto"/>
        <w:jc w:val="both"/>
        <w:rPr>
          <w:rFonts w:ascii="Times New Roman" w:eastAsia="Times New Roman" w:hAnsi="Times New Roman" w:cs="Times New Roman"/>
          <w:b/>
          <w:bCs/>
          <w:sz w:val="24"/>
          <w:szCs w:val="24"/>
          <w:lang w:eastAsia="pl-PL"/>
        </w:rPr>
      </w:pPr>
      <w:r w:rsidRPr="001E653B">
        <w:rPr>
          <w:rFonts w:ascii="Times New Roman" w:eastAsia="Times New Roman" w:hAnsi="Times New Roman" w:cs="Times New Roman"/>
          <w:sz w:val="24"/>
          <w:szCs w:val="24"/>
          <w:lang w:eastAsia="pl-PL"/>
        </w:rPr>
        <w:t xml:space="preserve">Zapraszamy do udziału w postępowaniu prowadzonym w trybie zapytania ofertowego na zadanie </w:t>
      </w:r>
      <w:r w:rsidRPr="001E653B">
        <w:rPr>
          <w:rFonts w:ascii="Times New Roman" w:eastAsia="Times New Roman" w:hAnsi="Times New Roman" w:cs="Times New Roman"/>
          <w:sz w:val="24"/>
          <w:szCs w:val="24"/>
          <w:lang w:eastAsia="pl-PL"/>
        </w:rPr>
        <w:br/>
        <w:t>pn.:</w:t>
      </w:r>
      <w:r w:rsidRPr="001E653B">
        <w:rPr>
          <w:rFonts w:ascii="Times New Roman" w:eastAsia="Times New Roman" w:hAnsi="Times New Roman" w:cs="Times New Roman"/>
          <w:color w:val="FF0000"/>
          <w:sz w:val="24"/>
          <w:szCs w:val="24"/>
          <w:lang w:eastAsia="pl-PL"/>
        </w:rPr>
        <w:t xml:space="preserve"> </w:t>
      </w:r>
      <w:r w:rsidRPr="001E653B">
        <w:rPr>
          <w:rFonts w:ascii="Times New Roman" w:eastAsia="Times New Roman" w:hAnsi="Times New Roman" w:cs="Times New Roman"/>
          <w:b/>
          <w:sz w:val="24"/>
          <w:szCs w:val="24"/>
          <w:lang w:eastAsia="pl-PL"/>
        </w:rPr>
        <w:t>„</w:t>
      </w:r>
      <w:r w:rsidR="008E70E4">
        <w:rPr>
          <w:rFonts w:ascii="Times New Roman" w:eastAsia="Calibri" w:hAnsi="Times New Roman" w:cs="Times New Roman"/>
          <w:b/>
          <w:bCs/>
          <w:sz w:val="24"/>
          <w:szCs w:val="24"/>
        </w:rPr>
        <w:t>Remont pomieszczeń PCP</w:t>
      </w:r>
      <w:r w:rsidR="00F50F91">
        <w:rPr>
          <w:rFonts w:ascii="Times New Roman" w:eastAsia="Calibri" w:hAnsi="Times New Roman" w:cs="Times New Roman"/>
          <w:b/>
          <w:bCs/>
          <w:sz w:val="24"/>
          <w:szCs w:val="24"/>
        </w:rPr>
        <w:t>R w Trzebnicy</w:t>
      </w:r>
      <w:r w:rsidR="008E70E4">
        <w:rPr>
          <w:rFonts w:ascii="Times New Roman" w:eastAsia="Times New Roman" w:hAnsi="Times New Roman" w:cs="Times New Roman"/>
          <w:b/>
          <w:bCs/>
          <w:sz w:val="24"/>
          <w:szCs w:val="24"/>
          <w:lang w:eastAsia="pl-PL"/>
        </w:rPr>
        <w:t xml:space="preserve"> etap I”</w:t>
      </w:r>
      <w:r w:rsidRPr="001E653B">
        <w:rPr>
          <w:rFonts w:ascii="Times New Roman" w:eastAsia="Times New Roman" w:hAnsi="Times New Roman" w:cs="Times New Roman"/>
          <w:b/>
          <w:bCs/>
          <w:sz w:val="24"/>
          <w:szCs w:val="24"/>
          <w:lang w:eastAsia="pl-PL"/>
        </w:rPr>
        <w:t>.</w:t>
      </w:r>
    </w:p>
    <w:p w:rsidR="001E653B" w:rsidRPr="001E653B" w:rsidRDefault="001E653B" w:rsidP="001E653B">
      <w:pPr>
        <w:shd w:val="clear" w:color="auto" w:fill="FFFFFF"/>
        <w:spacing w:after="0" w:line="312" w:lineRule="auto"/>
        <w:jc w:val="both"/>
        <w:rPr>
          <w:rFonts w:ascii="Times New Roman" w:eastAsia="Times New Roman" w:hAnsi="Times New Roman" w:cs="Times New Roman"/>
          <w:b/>
          <w:bCs/>
          <w:sz w:val="24"/>
          <w:szCs w:val="24"/>
          <w:lang w:eastAsia="pl-PL"/>
        </w:rPr>
      </w:pPr>
    </w:p>
    <w:p w:rsidR="001E653B" w:rsidRPr="001E653B" w:rsidRDefault="001E653B" w:rsidP="001E653B">
      <w:pPr>
        <w:shd w:val="clear" w:color="auto" w:fill="FFFFFF"/>
        <w:spacing w:after="0" w:line="312" w:lineRule="auto"/>
        <w:jc w:val="both"/>
        <w:rPr>
          <w:rFonts w:ascii="Times New Roman" w:eastAsia="Times New Roman" w:hAnsi="Times New Roman" w:cs="Times New Roman"/>
          <w:i/>
          <w:sz w:val="24"/>
          <w:szCs w:val="24"/>
          <w:lang w:eastAsia="pl-PL"/>
        </w:rPr>
      </w:pPr>
      <w:r w:rsidRPr="001E653B">
        <w:rPr>
          <w:rFonts w:ascii="Times New Roman" w:eastAsia="Times New Roman" w:hAnsi="Times New Roman" w:cs="Times New Roman"/>
          <w:i/>
          <w:sz w:val="24"/>
          <w:szCs w:val="24"/>
          <w:lang w:eastAsia="pl-PL"/>
        </w:rPr>
        <w:t>Postępowanie nie podlega ustawie z dnia 29 stycznia 2004 r. P</w:t>
      </w:r>
      <w:r>
        <w:rPr>
          <w:rFonts w:ascii="Times New Roman" w:eastAsia="Times New Roman" w:hAnsi="Times New Roman" w:cs="Times New Roman"/>
          <w:i/>
          <w:sz w:val="24"/>
          <w:szCs w:val="24"/>
          <w:lang w:eastAsia="pl-PL"/>
        </w:rPr>
        <w:t xml:space="preserve">rawo zamówień publicznych (t.j.Dz.U. </w:t>
      </w:r>
      <w:r w:rsidRPr="001E653B">
        <w:rPr>
          <w:rFonts w:ascii="Times New Roman" w:eastAsia="Times New Roman" w:hAnsi="Times New Roman" w:cs="Times New Roman"/>
          <w:i/>
          <w:sz w:val="24"/>
          <w:szCs w:val="24"/>
          <w:lang w:eastAsia="pl-PL"/>
        </w:rPr>
        <w:t>z 2017r.  poz. 1579 ze zm</w:t>
      </w:r>
      <w:r w:rsidRPr="001E653B">
        <w:rPr>
          <w:rFonts w:ascii="Times New Roman" w:eastAsia="Times New Roman" w:hAnsi="Times New Roman" w:cs="Times New Roman"/>
          <w:bCs/>
          <w:i/>
          <w:iCs/>
          <w:sz w:val="24"/>
          <w:szCs w:val="24"/>
          <w:lang w:eastAsia="pl-PL"/>
        </w:rPr>
        <w:t xml:space="preserve">.) </w:t>
      </w:r>
      <w:r w:rsidRPr="001E653B">
        <w:rPr>
          <w:rFonts w:ascii="Times New Roman" w:eastAsia="Times New Roman" w:hAnsi="Times New Roman" w:cs="Times New Roman"/>
          <w:i/>
          <w:sz w:val="24"/>
          <w:szCs w:val="24"/>
          <w:lang w:eastAsia="pl-PL"/>
        </w:rPr>
        <w:t>– wartość zamówienia nie przekracza wyrażonej w złotych kwoty 30 000 Euro (art.4 pkt 8 ustawy  pzp ).</w:t>
      </w:r>
    </w:p>
    <w:p w:rsidR="001E653B" w:rsidRPr="001E653B" w:rsidRDefault="001E653B" w:rsidP="001E653B">
      <w:pPr>
        <w:autoSpaceDE w:val="0"/>
        <w:autoSpaceDN w:val="0"/>
        <w:adjustRightInd w:val="0"/>
        <w:spacing w:after="0" w:line="312" w:lineRule="auto"/>
        <w:jc w:val="both"/>
        <w:rPr>
          <w:rFonts w:ascii="Times New Roman" w:eastAsia="Calibri" w:hAnsi="Times New Roman" w:cs="Times New Roman"/>
          <w:i/>
          <w:sz w:val="24"/>
          <w:szCs w:val="24"/>
        </w:rPr>
      </w:pPr>
    </w:p>
    <w:p w:rsidR="001E653B" w:rsidRPr="001E653B" w:rsidRDefault="001E653B" w:rsidP="001E653B">
      <w:pPr>
        <w:numPr>
          <w:ilvl w:val="0"/>
          <w:numId w:val="14"/>
        </w:numPr>
        <w:autoSpaceDE w:val="0"/>
        <w:autoSpaceDN w:val="0"/>
        <w:adjustRightInd w:val="0"/>
        <w:spacing w:after="0" w:line="312" w:lineRule="auto"/>
        <w:ind w:left="284" w:hanging="284"/>
        <w:jc w:val="both"/>
        <w:rPr>
          <w:rFonts w:ascii="Times New Roman" w:eastAsia="Calibri" w:hAnsi="Times New Roman" w:cs="Times New Roman"/>
          <w:b/>
          <w:sz w:val="24"/>
          <w:szCs w:val="24"/>
        </w:rPr>
      </w:pPr>
      <w:r w:rsidRPr="001E653B">
        <w:rPr>
          <w:rFonts w:ascii="Times New Roman" w:eastAsia="Calibri" w:hAnsi="Times New Roman" w:cs="Times New Roman"/>
          <w:b/>
          <w:sz w:val="24"/>
          <w:szCs w:val="24"/>
        </w:rPr>
        <w:t>Zamawiający:</w:t>
      </w:r>
    </w:p>
    <w:p w:rsidR="001E653B" w:rsidRPr="001E653B" w:rsidRDefault="001E653B" w:rsidP="001E653B">
      <w:pPr>
        <w:autoSpaceDE w:val="0"/>
        <w:autoSpaceDN w:val="0"/>
        <w:adjustRightInd w:val="0"/>
        <w:spacing w:after="0" w:line="312" w:lineRule="auto"/>
        <w:jc w:val="both"/>
        <w:rPr>
          <w:rFonts w:ascii="Times New Roman" w:eastAsia="Calibri" w:hAnsi="Times New Roman" w:cs="Times New Roman"/>
          <w:sz w:val="24"/>
          <w:szCs w:val="24"/>
        </w:rPr>
      </w:pPr>
      <w:r w:rsidRPr="001E653B">
        <w:rPr>
          <w:rFonts w:ascii="Times New Roman" w:eastAsia="Calibri" w:hAnsi="Times New Roman" w:cs="Times New Roman"/>
          <w:sz w:val="24"/>
          <w:szCs w:val="24"/>
        </w:rPr>
        <w:t xml:space="preserve">Powiatowe Centrum Pomocy Rodzinie </w:t>
      </w:r>
    </w:p>
    <w:p w:rsidR="001E653B" w:rsidRPr="001E653B" w:rsidRDefault="001E653B" w:rsidP="001E653B">
      <w:pPr>
        <w:autoSpaceDE w:val="0"/>
        <w:autoSpaceDN w:val="0"/>
        <w:adjustRightInd w:val="0"/>
        <w:spacing w:after="0" w:line="312" w:lineRule="auto"/>
        <w:jc w:val="both"/>
        <w:rPr>
          <w:rFonts w:ascii="Times New Roman" w:eastAsia="Calibri" w:hAnsi="Times New Roman" w:cs="Times New Roman"/>
          <w:sz w:val="24"/>
          <w:szCs w:val="24"/>
        </w:rPr>
      </w:pPr>
      <w:r w:rsidRPr="001E653B">
        <w:rPr>
          <w:rFonts w:ascii="Times New Roman" w:eastAsia="Calibri" w:hAnsi="Times New Roman" w:cs="Times New Roman"/>
          <w:sz w:val="24"/>
          <w:szCs w:val="24"/>
        </w:rPr>
        <w:t>ul. Kościuszki 10</w:t>
      </w:r>
    </w:p>
    <w:p w:rsidR="001E653B" w:rsidRPr="001E653B" w:rsidRDefault="001E653B" w:rsidP="001E653B">
      <w:pPr>
        <w:autoSpaceDE w:val="0"/>
        <w:autoSpaceDN w:val="0"/>
        <w:adjustRightInd w:val="0"/>
        <w:spacing w:after="0" w:line="312" w:lineRule="auto"/>
        <w:jc w:val="both"/>
        <w:rPr>
          <w:rFonts w:ascii="Times New Roman" w:eastAsia="Calibri" w:hAnsi="Times New Roman" w:cs="Times New Roman"/>
          <w:sz w:val="24"/>
          <w:szCs w:val="24"/>
        </w:rPr>
      </w:pPr>
      <w:r w:rsidRPr="001E653B">
        <w:rPr>
          <w:rFonts w:ascii="Times New Roman" w:eastAsia="Calibri" w:hAnsi="Times New Roman" w:cs="Times New Roman"/>
          <w:sz w:val="24"/>
          <w:szCs w:val="24"/>
        </w:rPr>
        <w:t>55-100 Trzebnica</w:t>
      </w:r>
    </w:p>
    <w:p w:rsidR="001E653B" w:rsidRPr="001E653B" w:rsidRDefault="001E653B" w:rsidP="001E653B">
      <w:pPr>
        <w:autoSpaceDE w:val="0"/>
        <w:autoSpaceDN w:val="0"/>
        <w:adjustRightInd w:val="0"/>
        <w:spacing w:after="0" w:line="312" w:lineRule="auto"/>
        <w:jc w:val="both"/>
        <w:rPr>
          <w:rFonts w:ascii="Times New Roman" w:eastAsia="Calibri" w:hAnsi="Times New Roman" w:cs="Times New Roman"/>
          <w:sz w:val="24"/>
          <w:szCs w:val="24"/>
        </w:rPr>
      </w:pPr>
      <w:r w:rsidRPr="001E653B">
        <w:rPr>
          <w:rFonts w:ascii="Times New Roman" w:eastAsia="Calibri" w:hAnsi="Times New Roman" w:cs="Times New Roman"/>
          <w:sz w:val="24"/>
          <w:szCs w:val="24"/>
        </w:rPr>
        <w:t>NIP 915 15 58 466</w:t>
      </w:r>
    </w:p>
    <w:p w:rsidR="001E653B" w:rsidRPr="001E653B" w:rsidRDefault="001E653B" w:rsidP="001E653B">
      <w:pPr>
        <w:shd w:val="clear" w:color="auto" w:fill="FFFFFF"/>
        <w:spacing w:after="0" w:line="312" w:lineRule="auto"/>
        <w:jc w:val="both"/>
        <w:rPr>
          <w:rFonts w:ascii="Times New Roman" w:eastAsia="Times New Roman" w:hAnsi="Times New Roman" w:cs="Times New Roman"/>
          <w:b/>
          <w:bCs/>
          <w:sz w:val="24"/>
          <w:szCs w:val="24"/>
          <w:lang w:eastAsia="pl-PL"/>
        </w:rPr>
      </w:pPr>
    </w:p>
    <w:p w:rsidR="001E653B" w:rsidRPr="001E653B" w:rsidRDefault="001E653B" w:rsidP="001E653B">
      <w:pPr>
        <w:shd w:val="clear" w:color="auto" w:fill="FFFFFF"/>
        <w:tabs>
          <w:tab w:val="left" w:pos="284"/>
        </w:tabs>
        <w:spacing w:after="0" w:line="312" w:lineRule="auto"/>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b/>
          <w:bCs/>
          <w:sz w:val="24"/>
          <w:szCs w:val="24"/>
          <w:lang w:eastAsia="pl-PL"/>
        </w:rPr>
        <w:t>II. Opis oraz zakres zamówienia:</w:t>
      </w:r>
    </w:p>
    <w:p w:rsidR="001E653B" w:rsidRPr="001E653B" w:rsidRDefault="001E653B" w:rsidP="001E653B">
      <w:pPr>
        <w:numPr>
          <w:ilvl w:val="0"/>
          <w:numId w:val="7"/>
        </w:numPr>
        <w:spacing w:after="0" w:line="312" w:lineRule="auto"/>
        <w:ind w:left="284" w:hanging="284"/>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Przedmiotem zamówienia jest wykonanie robót budowlanych na zadanie pn: „</w:t>
      </w:r>
      <w:r w:rsidRPr="001E653B">
        <w:rPr>
          <w:rFonts w:ascii="Times New Roman" w:eastAsia="Times New Roman" w:hAnsi="Times New Roman" w:cs="Times New Roman"/>
          <w:bCs/>
          <w:sz w:val="24"/>
          <w:szCs w:val="24"/>
          <w:lang w:eastAsia="pl-PL"/>
        </w:rPr>
        <w:t>Remont pomieszczeń PCPR</w:t>
      </w:r>
      <w:r w:rsidR="00D54D02">
        <w:rPr>
          <w:rFonts w:ascii="Times New Roman" w:eastAsia="Times New Roman" w:hAnsi="Times New Roman" w:cs="Times New Roman"/>
          <w:bCs/>
          <w:sz w:val="24"/>
          <w:szCs w:val="24"/>
          <w:lang w:eastAsia="pl-PL"/>
        </w:rPr>
        <w:t xml:space="preserve"> w Trzebnicy</w:t>
      </w:r>
      <w:r w:rsidR="008E70E4">
        <w:rPr>
          <w:rFonts w:ascii="Times New Roman" w:eastAsia="Times New Roman" w:hAnsi="Times New Roman" w:cs="Times New Roman"/>
          <w:bCs/>
          <w:sz w:val="24"/>
          <w:szCs w:val="24"/>
          <w:lang w:eastAsia="pl-PL"/>
        </w:rPr>
        <w:t xml:space="preserve"> etap I</w:t>
      </w:r>
      <w:r w:rsidRPr="001E653B">
        <w:rPr>
          <w:rFonts w:ascii="Times New Roman" w:eastAsia="Times New Roman" w:hAnsi="Times New Roman" w:cs="Times New Roman"/>
          <w:bCs/>
          <w:sz w:val="24"/>
          <w:szCs w:val="24"/>
          <w:lang w:eastAsia="pl-PL"/>
        </w:rPr>
        <w:t xml:space="preserve">”  przy ul.Kościuszki 10, 55-100 Trzebnica </w:t>
      </w:r>
      <w:r w:rsidRPr="001E653B">
        <w:rPr>
          <w:rFonts w:ascii="Times New Roman" w:eastAsia="Times New Roman" w:hAnsi="Times New Roman" w:cs="Times New Roman"/>
          <w:sz w:val="24"/>
          <w:szCs w:val="24"/>
          <w:lang w:eastAsia="pl-PL"/>
        </w:rPr>
        <w:t xml:space="preserve">w </w:t>
      </w:r>
    </w:p>
    <w:p w:rsidR="001E653B" w:rsidRPr="001E653B" w:rsidRDefault="001E653B" w:rsidP="001E653B">
      <w:pPr>
        <w:numPr>
          <w:ilvl w:val="0"/>
          <w:numId w:val="7"/>
        </w:numPr>
        <w:spacing w:after="0" w:line="312" w:lineRule="auto"/>
        <w:ind w:left="284" w:hanging="284"/>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 xml:space="preserve">W zakresie remontu wykonane  </w:t>
      </w:r>
      <w:r w:rsidR="00F50F91">
        <w:rPr>
          <w:rFonts w:ascii="Times New Roman" w:eastAsia="Times New Roman" w:hAnsi="Times New Roman" w:cs="Times New Roman"/>
          <w:sz w:val="24"/>
          <w:szCs w:val="24"/>
          <w:lang w:eastAsia="pl-PL"/>
        </w:rPr>
        <w:t xml:space="preserve">będą </w:t>
      </w:r>
      <w:r w:rsidRPr="001E653B">
        <w:rPr>
          <w:rFonts w:ascii="Times New Roman" w:eastAsia="Times New Roman" w:hAnsi="Times New Roman" w:cs="Times New Roman"/>
          <w:sz w:val="24"/>
          <w:szCs w:val="24"/>
          <w:lang w:eastAsia="pl-PL"/>
        </w:rPr>
        <w:t>min. następujące roboty:</w:t>
      </w:r>
    </w:p>
    <w:p w:rsidR="001E653B" w:rsidRPr="001E653B" w:rsidRDefault="001E653B" w:rsidP="001E653B">
      <w:pPr>
        <w:spacing w:after="0" w:line="312" w:lineRule="auto"/>
        <w:ind w:left="709"/>
        <w:jc w:val="both"/>
        <w:rPr>
          <w:rFonts w:ascii="Times New Roman" w:eastAsia="Times New Roman" w:hAnsi="Times New Roman" w:cs="Times New Roman"/>
          <w:b/>
          <w:sz w:val="24"/>
          <w:szCs w:val="24"/>
          <w:lang w:eastAsia="pl-PL"/>
        </w:rPr>
      </w:pPr>
    </w:p>
    <w:p w:rsidR="00F50F91" w:rsidRPr="001E653B" w:rsidRDefault="00F50F91" w:rsidP="00F50F91">
      <w:pPr>
        <w:numPr>
          <w:ilvl w:val="0"/>
          <w:numId w:val="8"/>
        </w:numPr>
        <w:autoSpaceDE w:val="0"/>
        <w:autoSpaceDN w:val="0"/>
        <w:adjustRightInd w:val="0"/>
        <w:spacing w:after="0" w:line="312" w:lineRule="auto"/>
        <w:ind w:left="993" w:hanging="284"/>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 xml:space="preserve">Zbicie tynków sufitowych z ich ottworzeniem. </w:t>
      </w:r>
    </w:p>
    <w:p w:rsidR="001E653B" w:rsidRPr="001E653B" w:rsidRDefault="001E653B" w:rsidP="001E653B">
      <w:pPr>
        <w:numPr>
          <w:ilvl w:val="0"/>
          <w:numId w:val="8"/>
        </w:numPr>
        <w:autoSpaceDE w:val="0"/>
        <w:autoSpaceDN w:val="0"/>
        <w:adjustRightInd w:val="0"/>
        <w:spacing w:after="0" w:line="312" w:lineRule="auto"/>
        <w:ind w:left="993" w:hanging="284"/>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Rozbiórk</w:t>
      </w:r>
      <w:r w:rsidR="00F50F91">
        <w:rPr>
          <w:rFonts w:ascii="Times New Roman" w:eastAsia="Times New Roman" w:hAnsi="Times New Roman" w:cs="Times New Roman"/>
          <w:sz w:val="24"/>
          <w:szCs w:val="24"/>
          <w:lang w:eastAsia="pl-PL"/>
        </w:rPr>
        <w:t>i</w:t>
      </w:r>
      <w:r w:rsidRPr="001E653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sciany dział</w:t>
      </w:r>
      <w:r w:rsidRPr="001E653B">
        <w:rPr>
          <w:rFonts w:ascii="Times New Roman" w:eastAsia="Times New Roman" w:hAnsi="Times New Roman" w:cs="Times New Roman"/>
          <w:sz w:val="24"/>
          <w:szCs w:val="24"/>
          <w:lang w:eastAsia="pl-PL"/>
        </w:rPr>
        <w:t>owej</w:t>
      </w:r>
    </w:p>
    <w:p w:rsidR="001E653B" w:rsidRPr="001E653B" w:rsidRDefault="00F50F91" w:rsidP="001E653B">
      <w:pPr>
        <w:numPr>
          <w:ilvl w:val="0"/>
          <w:numId w:val="8"/>
        </w:numPr>
        <w:autoSpaceDE w:val="0"/>
        <w:autoSpaceDN w:val="0"/>
        <w:adjustRightInd w:val="0"/>
        <w:spacing w:after="0" w:line="312" w:lineRule="auto"/>
        <w:ind w:left="993"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Demontaż i ponowny montaż opraw</w:t>
      </w:r>
      <w:r w:rsidR="001E653B" w:rsidRPr="001E653B">
        <w:rPr>
          <w:rFonts w:ascii="Times New Roman" w:eastAsia="Times New Roman" w:hAnsi="Times New Roman" w:cs="Times New Roman"/>
          <w:sz w:val="24"/>
          <w:szCs w:val="24"/>
          <w:lang w:eastAsia="pl-PL"/>
        </w:rPr>
        <w:t xml:space="preserve"> oświetlenia sufitowego</w:t>
      </w:r>
    </w:p>
    <w:p w:rsidR="001E653B" w:rsidRPr="001E653B" w:rsidRDefault="00F50F91" w:rsidP="001E653B">
      <w:pPr>
        <w:numPr>
          <w:ilvl w:val="0"/>
          <w:numId w:val="8"/>
        </w:numPr>
        <w:autoSpaceDE w:val="0"/>
        <w:autoSpaceDN w:val="0"/>
        <w:adjustRightInd w:val="0"/>
        <w:spacing w:after="0" w:line="312" w:lineRule="auto"/>
        <w:ind w:left="993"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Zagruntowanie powierzchni stropów i przyklejenie siatki wzmacniajacej</w:t>
      </w:r>
      <w:r w:rsidR="001E653B" w:rsidRPr="001E653B">
        <w:rPr>
          <w:rFonts w:ascii="Times New Roman" w:eastAsia="Times New Roman" w:hAnsi="Times New Roman" w:cs="Times New Roman"/>
          <w:sz w:val="24"/>
          <w:szCs w:val="24"/>
          <w:lang w:eastAsia="pl-PL"/>
        </w:rPr>
        <w:t xml:space="preserve"> </w:t>
      </w:r>
    </w:p>
    <w:p w:rsidR="001E653B" w:rsidRPr="001E653B" w:rsidRDefault="001E653B" w:rsidP="001E653B">
      <w:pPr>
        <w:numPr>
          <w:ilvl w:val="0"/>
          <w:numId w:val="8"/>
        </w:numPr>
        <w:autoSpaceDE w:val="0"/>
        <w:autoSpaceDN w:val="0"/>
        <w:adjustRightInd w:val="0"/>
        <w:spacing w:after="0" w:line="312" w:lineRule="auto"/>
        <w:ind w:left="993" w:hanging="284"/>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Położenie gładzi</w:t>
      </w:r>
      <w:r w:rsidR="00F50F91">
        <w:rPr>
          <w:rFonts w:ascii="Times New Roman" w:eastAsia="Times New Roman" w:hAnsi="Times New Roman" w:cs="Times New Roman"/>
          <w:sz w:val="24"/>
          <w:szCs w:val="24"/>
          <w:lang w:eastAsia="pl-PL"/>
        </w:rPr>
        <w:t xml:space="preserve"> na suficie i ścianach</w:t>
      </w:r>
    </w:p>
    <w:p w:rsidR="001E653B" w:rsidRPr="001E653B" w:rsidRDefault="001E653B" w:rsidP="001E653B">
      <w:pPr>
        <w:numPr>
          <w:ilvl w:val="0"/>
          <w:numId w:val="8"/>
        </w:numPr>
        <w:autoSpaceDE w:val="0"/>
        <w:autoSpaceDN w:val="0"/>
        <w:adjustRightInd w:val="0"/>
        <w:spacing w:after="0" w:line="312" w:lineRule="auto"/>
        <w:ind w:left="993" w:hanging="284"/>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Malowanie pomieszczeń</w:t>
      </w:r>
    </w:p>
    <w:p w:rsidR="001E653B" w:rsidRPr="001E653B" w:rsidRDefault="001E653B" w:rsidP="001E653B">
      <w:pPr>
        <w:numPr>
          <w:ilvl w:val="0"/>
          <w:numId w:val="8"/>
        </w:numPr>
        <w:autoSpaceDE w:val="0"/>
        <w:autoSpaceDN w:val="0"/>
        <w:adjustRightInd w:val="0"/>
        <w:spacing w:after="0" w:line="312" w:lineRule="auto"/>
        <w:ind w:left="993" w:hanging="284"/>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Zerwanie i ułożenie posadzki z tworzyw sztucznych</w:t>
      </w:r>
      <w:r w:rsidR="00F50F91">
        <w:rPr>
          <w:rFonts w:ascii="Times New Roman" w:eastAsia="Times New Roman" w:hAnsi="Times New Roman" w:cs="Times New Roman"/>
          <w:sz w:val="24"/>
          <w:szCs w:val="24"/>
          <w:lang w:eastAsia="pl-PL"/>
        </w:rPr>
        <w:t xml:space="preserve"> - opcja</w:t>
      </w:r>
      <w:r w:rsidRPr="001E653B">
        <w:rPr>
          <w:rFonts w:ascii="Times New Roman" w:eastAsia="Times New Roman" w:hAnsi="Times New Roman" w:cs="Times New Roman"/>
          <w:sz w:val="24"/>
          <w:szCs w:val="24"/>
          <w:lang w:eastAsia="pl-PL"/>
        </w:rPr>
        <w:t xml:space="preserve">. </w:t>
      </w:r>
    </w:p>
    <w:p w:rsidR="001E653B" w:rsidRPr="001E653B" w:rsidRDefault="001E653B" w:rsidP="001E653B">
      <w:pPr>
        <w:autoSpaceDE w:val="0"/>
        <w:autoSpaceDN w:val="0"/>
        <w:adjustRightInd w:val="0"/>
        <w:spacing w:after="0" w:line="312" w:lineRule="auto"/>
        <w:ind w:left="993"/>
        <w:rPr>
          <w:rFonts w:ascii="Times New Roman" w:eastAsia="Times New Roman" w:hAnsi="Times New Roman" w:cs="Times New Roman"/>
          <w:sz w:val="24"/>
          <w:szCs w:val="24"/>
          <w:lang w:eastAsia="pl-PL"/>
        </w:rPr>
      </w:pPr>
    </w:p>
    <w:p w:rsidR="001E653B" w:rsidRPr="001E653B" w:rsidRDefault="001E653B" w:rsidP="001E653B">
      <w:pPr>
        <w:spacing w:after="0" w:line="312" w:lineRule="auto"/>
        <w:ind w:left="284"/>
        <w:jc w:val="both"/>
        <w:rPr>
          <w:rFonts w:ascii="Times New Roman" w:eastAsia="Times New Roman" w:hAnsi="Times New Roman" w:cs="Times New Roman"/>
          <w:b/>
          <w:sz w:val="24"/>
          <w:szCs w:val="24"/>
          <w:lang w:eastAsia="pl-PL"/>
        </w:rPr>
      </w:pPr>
      <w:r w:rsidRPr="001E653B">
        <w:rPr>
          <w:rFonts w:ascii="Times New Roman" w:eastAsia="Times New Roman" w:hAnsi="Times New Roman" w:cs="Times New Roman"/>
          <w:b/>
          <w:sz w:val="24"/>
          <w:szCs w:val="24"/>
          <w:lang w:eastAsia="pl-PL"/>
        </w:rPr>
        <w:t>Zamawiający przewiduje następujące etapowanie robót:</w:t>
      </w:r>
    </w:p>
    <w:p w:rsidR="001E653B" w:rsidRPr="001E653B" w:rsidRDefault="001E653B" w:rsidP="001E653B">
      <w:pPr>
        <w:spacing w:after="0" w:line="312" w:lineRule="auto"/>
        <w:jc w:val="both"/>
        <w:rPr>
          <w:rFonts w:ascii="Times New Roman" w:eastAsia="Times New Roman" w:hAnsi="Times New Roman" w:cs="Times New Roman"/>
          <w:b/>
          <w:sz w:val="24"/>
          <w:szCs w:val="24"/>
          <w:lang w:eastAsia="pl-PL"/>
        </w:rPr>
      </w:pPr>
    </w:p>
    <w:p w:rsidR="001E653B" w:rsidRPr="001E653B" w:rsidRDefault="001E653B" w:rsidP="001E653B">
      <w:pPr>
        <w:widowControl w:val="0"/>
        <w:numPr>
          <w:ilvl w:val="0"/>
          <w:numId w:val="18"/>
        </w:numPr>
        <w:suppressAutoHyphens/>
        <w:autoSpaceDN w:val="0"/>
        <w:spacing w:after="0" w:line="312" w:lineRule="auto"/>
        <w:ind w:left="709" w:hanging="425"/>
        <w:rPr>
          <w:rFonts w:ascii="Times New Roman" w:eastAsia="Lucida Sans Unicode" w:hAnsi="Times New Roman" w:cs="Times New Roman"/>
          <w:kern w:val="3"/>
          <w:sz w:val="24"/>
          <w:szCs w:val="24"/>
          <w:lang w:eastAsia="zh-CN"/>
        </w:rPr>
      </w:pPr>
      <w:r w:rsidRPr="001E653B">
        <w:rPr>
          <w:rFonts w:ascii="Times New Roman" w:eastAsia="Lucida Sans Unicode" w:hAnsi="Times New Roman" w:cs="Times New Roman"/>
          <w:kern w:val="3"/>
          <w:sz w:val="24"/>
          <w:szCs w:val="24"/>
          <w:lang w:eastAsia="zh-CN"/>
        </w:rPr>
        <w:t>Etap I remont strefy sekretariatru.</w:t>
      </w:r>
    </w:p>
    <w:p w:rsidR="001E653B" w:rsidRPr="001E653B" w:rsidRDefault="001E653B" w:rsidP="001E653B">
      <w:pPr>
        <w:widowControl w:val="0"/>
        <w:numPr>
          <w:ilvl w:val="0"/>
          <w:numId w:val="18"/>
        </w:numPr>
        <w:suppressAutoHyphens/>
        <w:autoSpaceDN w:val="0"/>
        <w:spacing w:after="0" w:line="312" w:lineRule="auto"/>
        <w:ind w:left="709" w:hanging="425"/>
        <w:rPr>
          <w:rFonts w:ascii="Times New Roman" w:eastAsia="Lucida Sans Unicode" w:hAnsi="Times New Roman" w:cs="Times New Roman"/>
          <w:kern w:val="3"/>
          <w:sz w:val="24"/>
          <w:szCs w:val="24"/>
          <w:lang w:eastAsia="zh-CN"/>
        </w:rPr>
      </w:pPr>
      <w:r w:rsidRPr="001E653B">
        <w:rPr>
          <w:rFonts w:ascii="Times New Roman" w:eastAsia="Lucida Sans Unicode" w:hAnsi="Times New Roman" w:cs="Times New Roman"/>
          <w:kern w:val="3"/>
          <w:sz w:val="24"/>
          <w:szCs w:val="24"/>
          <w:lang w:eastAsia="zh-CN"/>
        </w:rPr>
        <w:t>Etap II remont strefy pomieszczeń biurowych. Reomnt poszczegołnych pokoi ustalanych z z</w:t>
      </w:r>
      <w:r>
        <w:rPr>
          <w:rFonts w:ascii="Times New Roman" w:eastAsia="Lucida Sans Unicode" w:hAnsi="Times New Roman" w:cs="Times New Roman"/>
          <w:kern w:val="3"/>
          <w:sz w:val="24"/>
          <w:szCs w:val="24"/>
          <w:lang w:eastAsia="zh-CN"/>
        </w:rPr>
        <w:t>amawiający</w:t>
      </w:r>
      <w:r w:rsidRPr="001E653B">
        <w:rPr>
          <w:rFonts w:ascii="Times New Roman" w:eastAsia="Lucida Sans Unicode" w:hAnsi="Times New Roman" w:cs="Times New Roman"/>
          <w:kern w:val="3"/>
          <w:sz w:val="24"/>
          <w:szCs w:val="24"/>
          <w:lang w:eastAsia="zh-CN"/>
        </w:rPr>
        <w:t xml:space="preserve"> nie wiecej niż jednocześnie po 2 pokoje. </w:t>
      </w:r>
    </w:p>
    <w:p w:rsidR="001E653B" w:rsidRPr="001E653B" w:rsidRDefault="001E653B" w:rsidP="001E653B">
      <w:pPr>
        <w:widowControl w:val="0"/>
        <w:suppressAutoHyphens/>
        <w:autoSpaceDN w:val="0"/>
        <w:spacing w:after="0" w:line="312" w:lineRule="auto"/>
        <w:ind w:left="709"/>
        <w:rPr>
          <w:rFonts w:ascii="Times New Roman" w:eastAsia="Lucida Sans Unicode" w:hAnsi="Times New Roman" w:cs="Times New Roman"/>
          <w:kern w:val="3"/>
          <w:sz w:val="24"/>
          <w:szCs w:val="24"/>
          <w:u w:val="single"/>
          <w:lang w:eastAsia="zh-CN"/>
        </w:rPr>
      </w:pPr>
    </w:p>
    <w:p w:rsidR="001E653B" w:rsidRPr="001E653B" w:rsidRDefault="001E653B" w:rsidP="001E653B">
      <w:pPr>
        <w:autoSpaceDE w:val="0"/>
        <w:autoSpaceDN w:val="0"/>
        <w:adjustRightInd w:val="0"/>
        <w:spacing w:after="0" w:line="312" w:lineRule="auto"/>
        <w:ind w:left="284"/>
        <w:rPr>
          <w:rFonts w:ascii="Times New Roman" w:eastAsia="Times New Roman" w:hAnsi="Times New Roman" w:cs="Times New Roman"/>
          <w:sz w:val="24"/>
          <w:szCs w:val="24"/>
          <w:lang w:eastAsia="pl-PL"/>
        </w:rPr>
      </w:pPr>
    </w:p>
    <w:p w:rsidR="001E653B" w:rsidRPr="001E653B" w:rsidRDefault="001E653B" w:rsidP="001E653B">
      <w:pPr>
        <w:numPr>
          <w:ilvl w:val="0"/>
          <w:numId w:val="7"/>
        </w:numPr>
        <w:autoSpaceDE w:val="0"/>
        <w:autoSpaceDN w:val="0"/>
        <w:adjustRightInd w:val="0"/>
        <w:spacing w:after="0" w:line="312" w:lineRule="auto"/>
        <w:ind w:left="284" w:hanging="284"/>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 xml:space="preserve">Szczegółowy opis i zakres robót określa przedmiar robót, </w:t>
      </w:r>
      <w:r w:rsidRPr="001E653B">
        <w:rPr>
          <w:rFonts w:ascii="Calibri" w:eastAsia="Times New Roman" w:hAnsi="Calibri" w:cs="Times New Roman"/>
          <w:lang w:eastAsia="pl-PL"/>
        </w:rPr>
        <w:t>które stanowią integralną część niniejszego zapytania ofertowego.</w:t>
      </w:r>
    </w:p>
    <w:p w:rsidR="001E653B" w:rsidRPr="001E653B" w:rsidRDefault="001E653B" w:rsidP="001E653B">
      <w:pPr>
        <w:numPr>
          <w:ilvl w:val="0"/>
          <w:numId w:val="7"/>
        </w:numPr>
        <w:spacing w:after="0" w:line="312" w:lineRule="auto"/>
        <w:ind w:left="284" w:right="-85" w:hanging="284"/>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Wymagania dotyczące niektórych materiałów:</w:t>
      </w:r>
    </w:p>
    <w:p w:rsidR="001E653B" w:rsidRPr="001E653B" w:rsidRDefault="001E653B" w:rsidP="001E653B">
      <w:pPr>
        <w:suppressAutoHyphens/>
        <w:autoSpaceDN w:val="0"/>
        <w:spacing w:after="0" w:line="312" w:lineRule="auto"/>
        <w:jc w:val="both"/>
        <w:textAlignment w:val="baseline"/>
        <w:rPr>
          <w:rFonts w:ascii="Times New Roman" w:eastAsia="Lucida Sans Unicode" w:hAnsi="Times New Roman" w:cs="Times New Roman"/>
          <w:kern w:val="3"/>
          <w:sz w:val="24"/>
          <w:szCs w:val="24"/>
          <w:lang w:eastAsia="zh-CN"/>
        </w:rPr>
      </w:pPr>
      <w:r w:rsidRPr="001E653B">
        <w:rPr>
          <w:rFonts w:ascii="Times New Roman" w:eastAsia="Lucida Sans Unicode" w:hAnsi="Times New Roman" w:cs="Times New Roman"/>
          <w:kern w:val="3"/>
          <w:sz w:val="24"/>
          <w:szCs w:val="24"/>
          <w:lang w:eastAsia="zh-CN"/>
        </w:rPr>
        <w:t>Malowanie ścian – farby akrylowo-lateksowe lub farby lateksowe. Kolorystyka uzgadniana z zamawiajacym.</w:t>
      </w:r>
      <w:r w:rsidR="00F50F91">
        <w:rPr>
          <w:rFonts w:ascii="Times New Roman" w:eastAsia="Lucida Sans Unicode" w:hAnsi="Times New Roman" w:cs="Times New Roman"/>
          <w:kern w:val="3"/>
          <w:sz w:val="24"/>
          <w:szCs w:val="24"/>
          <w:lang w:eastAsia="zh-CN"/>
        </w:rPr>
        <w:t xml:space="preserve"> Gruntowanie sufitów – preparat o własciwościach odpowiadajacych preparatowi Caparaol PUTZGRUNT 610.</w:t>
      </w:r>
    </w:p>
    <w:p w:rsidR="001E653B" w:rsidRPr="001E653B" w:rsidRDefault="001E653B" w:rsidP="001E653B">
      <w:pPr>
        <w:suppressAutoHyphens/>
        <w:autoSpaceDN w:val="0"/>
        <w:spacing w:after="0" w:line="312" w:lineRule="auto"/>
        <w:jc w:val="both"/>
        <w:textAlignment w:val="baseline"/>
        <w:rPr>
          <w:rFonts w:ascii="Times New Roman" w:eastAsia="Lucida Sans Unicode" w:hAnsi="Times New Roman" w:cs="Times New Roman"/>
          <w:kern w:val="3"/>
          <w:sz w:val="24"/>
          <w:szCs w:val="24"/>
          <w:lang w:eastAsia="zh-CN"/>
        </w:rPr>
      </w:pPr>
    </w:p>
    <w:p w:rsidR="001E653B" w:rsidRPr="001E653B" w:rsidRDefault="001E653B" w:rsidP="001E653B">
      <w:pPr>
        <w:numPr>
          <w:ilvl w:val="0"/>
          <w:numId w:val="7"/>
        </w:numPr>
        <w:spacing w:after="0" w:line="312" w:lineRule="auto"/>
        <w:ind w:left="284" w:right="-85" w:hanging="284"/>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 xml:space="preserve">Roboty budowlane będące przedmiotem zamówienia należy wykonać zgodnie z ustawą </w:t>
      </w:r>
      <w:r w:rsidRPr="001E653B">
        <w:rPr>
          <w:rFonts w:ascii="Times New Roman" w:eastAsia="Times New Roman" w:hAnsi="Times New Roman" w:cs="Times New Roman"/>
          <w:sz w:val="24"/>
          <w:szCs w:val="24"/>
          <w:lang w:eastAsia="pl-PL"/>
        </w:rPr>
        <w:br/>
        <w:t xml:space="preserve">z dnia 07 lipca 1994 r. - Prawo budowlane (tekst jedn. Dz.U. z 2016 roku, poz. 290 ze zm.), zawartą umową, przedmiarami robót, przepisami prawa, w tym </w:t>
      </w:r>
      <w:r w:rsidRPr="001E653B">
        <w:rPr>
          <w:rFonts w:ascii="Times New Roman" w:eastAsia="Times New Roman" w:hAnsi="Times New Roman" w:cs="Times New Roman"/>
          <w:sz w:val="24"/>
          <w:szCs w:val="24"/>
          <w:lang w:eastAsia="pl-PL"/>
        </w:rPr>
        <w:br/>
        <w:t xml:space="preserve">z zakresu BHP, normami technicznymi, poleceniami Zamawiającego, zasadami współczesnej wiedzy technicznej, </w:t>
      </w:r>
      <w:r w:rsidR="00F50F91">
        <w:rPr>
          <w:rFonts w:ascii="Times New Roman" w:eastAsia="Times New Roman" w:hAnsi="Times New Roman" w:cs="Times New Roman"/>
          <w:sz w:val="24"/>
          <w:szCs w:val="24"/>
          <w:lang w:eastAsia="pl-PL"/>
        </w:rPr>
        <w:t>z</w:t>
      </w:r>
      <w:r w:rsidRPr="001E653B">
        <w:rPr>
          <w:rFonts w:ascii="Times New Roman" w:eastAsia="Times New Roman" w:hAnsi="Times New Roman" w:cs="Times New Roman"/>
          <w:sz w:val="24"/>
          <w:szCs w:val="24"/>
          <w:lang w:eastAsia="pl-PL"/>
        </w:rPr>
        <w:t>apewniając bezpieczne i higieniczne warunki pracy, stosując wyroby budowlane posiadające certyfikaty, deklaracje zgodności, atesty i aprobaty techniczne.</w:t>
      </w:r>
    </w:p>
    <w:p w:rsidR="001E653B" w:rsidRPr="001E653B" w:rsidRDefault="001E653B" w:rsidP="001E653B">
      <w:pPr>
        <w:numPr>
          <w:ilvl w:val="0"/>
          <w:numId w:val="7"/>
        </w:numPr>
        <w:spacing w:after="0" w:line="312" w:lineRule="auto"/>
        <w:ind w:left="284" w:right="-83" w:hanging="284"/>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Zamawiający dopuszcza zastosowanie wyrobów równoważnych, pod warunkiem spełniania przez nie parametrów równoważności określonych w dokumentacji stanowiącej załączniki do zapytania ofertowego, posiadających dopuszczenia do stosowania w budownictwie oraz uzyskania od Zamawiającego uprzedniej pisemnej zgody na proponowane zmiany. Ciężar udowodnienia równoważności spoczywa na Wykonawcy.</w:t>
      </w:r>
    </w:p>
    <w:p w:rsidR="001E653B" w:rsidRPr="001E653B" w:rsidRDefault="001E653B" w:rsidP="001E653B">
      <w:pPr>
        <w:numPr>
          <w:ilvl w:val="0"/>
          <w:numId w:val="7"/>
        </w:numPr>
        <w:spacing w:after="0" w:line="312" w:lineRule="auto"/>
        <w:ind w:left="284" w:right="-83" w:hanging="284"/>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b/>
          <w:sz w:val="24"/>
          <w:szCs w:val="24"/>
          <w:lang w:eastAsia="pl-PL"/>
        </w:rPr>
        <w:t>Zamawiający nie dopuszcza składanie ofert częściowych.</w:t>
      </w:r>
    </w:p>
    <w:p w:rsidR="001E653B" w:rsidRPr="001E653B" w:rsidRDefault="001E653B" w:rsidP="001E653B">
      <w:pPr>
        <w:autoSpaceDE w:val="0"/>
        <w:autoSpaceDN w:val="0"/>
        <w:adjustRightInd w:val="0"/>
        <w:spacing w:after="0" w:line="312" w:lineRule="auto"/>
        <w:jc w:val="both"/>
        <w:rPr>
          <w:rFonts w:ascii="Times New Roman" w:eastAsia="Calibri" w:hAnsi="Times New Roman" w:cs="Times New Roman"/>
          <w:b/>
          <w:color w:val="000000"/>
          <w:sz w:val="24"/>
          <w:szCs w:val="24"/>
          <w:u w:val="single"/>
        </w:rPr>
      </w:pPr>
    </w:p>
    <w:p w:rsidR="001E653B" w:rsidRPr="001E653B" w:rsidRDefault="001E653B" w:rsidP="001E653B">
      <w:pPr>
        <w:shd w:val="clear" w:color="auto" w:fill="FFFFFF"/>
        <w:spacing w:after="0" w:line="312" w:lineRule="auto"/>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b/>
          <w:bCs/>
          <w:sz w:val="24"/>
          <w:szCs w:val="24"/>
          <w:lang w:eastAsia="pl-PL"/>
        </w:rPr>
        <w:t>III. Termin i miejsce realizacji zamówienia oraz warunki gwarancji: </w:t>
      </w:r>
      <w:r w:rsidRPr="001E653B">
        <w:rPr>
          <w:rFonts w:ascii="Times New Roman" w:eastAsia="Times New Roman" w:hAnsi="Times New Roman" w:cs="Times New Roman"/>
          <w:sz w:val="24"/>
          <w:szCs w:val="24"/>
          <w:lang w:eastAsia="pl-PL"/>
        </w:rPr>
        <w:t> </w:t>
      </w:r>
      <w:r w:rsidRPr="001E653B">
        <w:rPr>
          <w:rFonts w:ascii="Times New Roman" w:eastAsia="Times New Roman" w:hAnsi="Times New Roman" w:cs="Times New Roman"/>
          <w:b/>
          <w:bCs/>
          <w:sz w:val="24"/>
          <w:szCs w:val="24"/>
          <w:lang w:eastAsia="pl-PL"/>
        </w:rPr>
        <w:t> </w:t>
      </w:r>
    </w:p>
    <w:p w:rsidR="001E653B" w:rsidRPr="001E653B" w:rsidRDefault="001E653B" w:rsidP="001E653B">
      <w:pPr>
        <w:numPr>
          <w:ilvl w:val="0"/>
          <w:numId w:val="1"/>
        </w:numPr>
        <w:shd w:val="clear" w:color="auto" w:fill="FFFFFF"/>
        <w:spacing w:after="0" w:line="312" w:lineRule="auto"/>
        <w:ind w:left="284" w:hanging="284"/>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 xml:space="preserve">Termin wykonania zamówienia: do  </w:t>
      </w:r>
      <w:r>
        <w:rPr>
          <w:rFonts w:ascii="Times New Roman" w:eastAsia="Times New Roman" w:hAnsi="Times New Roman" w:cs="Times New Roman"/>
          <w:sz w:val="24"/>
          <w:szCs w:val="24"/>
          <w:lang w:eastAsia="pl-PL"/>
        </w:rPr>
        <w:t>30-11-2018r.</w:t>
      </w:r>
    </w:p>
    <w:p w:rsidR="001E653B" w:rsidRPr="001E653B" w:rsidRDefault="001E653B" w:rsidP="001E653B">
      <w:pPr>
        <w:numPr>
          <w:ilvl w:val="0"/>
          <w:numId w:val="1"/>
        </w:numPr>
        <w:shd w:val="clear" w:color="auto" w:fill="FFFFFF"/>
        <w:spacing w:after="0" w:line="312" w:lineRule="auto"/>
        <w:ind w:left="284" w:hanging="284"/>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 xml:space="preserve">Miejsce realizacji zamówienia: Powiatowe Centrum Pomocy Rodzinie w Trzebnicy, ul. Kościuszki 10, 55-100 Trzebnica </w:t>
      </w:r>
    </w:p>
    <w:p w:rsidR="001E653B" w:rsidRPr="001E653B" w:rsidRDefault="001E653B" w:rsidP="001E653B">
      <w:pPr>
        <w:shd w:val="clear" w:color="auto" w:fill="FFFFFF"/>
        <w:spacing w:after="0" w:line="312" w:lineRule="auto"/>
        <w:jc w:val="both"/>
        <w:rPr>
          <w:rFonts w:ascii="Times New Roman" w:eastAsia="Times New Roman" w:hAnsi="Times New Roman" w:cs="Times New Roman"/>
          <w:sz w:val="24"/>
          <w:szCs w:val="24"/>
          <w:lang w:eastAsia="pl-PL"/>
        </w:rPr>
      </w:pPr>
    </w:p>
    <w:p w:rsidR="001E653B" w:rsidRPr="001E653B" w:rsidRDefault="001E653B" w:rsidP="001E653B">
      <w:pPr>
        <w:numPr>
          <w:ilvl w:val="0"/>
          <w:numId w:val="15"/>
        </w:numPr>
        <w:shd w:val="clear" w:color="auto" w:fill="FFFFFF"/>
        <w:spacing w:after="0" w:line="312" w:lineRule="auto"/>
        <w:ind w:left="426" w:hanging="426"/>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b/>
          <w:bCs/>
          <w:sz w:val="24"/>
          <w:szCs w:val="24"/>
          <w:lang w:eastAsia="pl-PL"/>
        </w:rPr>
        <w:t>Obowiązki Wykonawcy:   </w:t>
      </w:r>
    </w:p>
    <w:p w:rsidR="001E653B" w:rsidRPr="001E653B" w:rsidRDefault="001E653B" w:rsidP="001E653B">
      <w:pPr>
        <w:numPr>
          <w:ilvl w:val="0"/>
          <w:numId w:val="2"/>
        </w:numPr>
        <w:spacing w:after="0" w:line="312" w:lineRule="auto"/>
        <w:ind w:left="284" w:right="-83" w:hanging="284"/>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Wykonawca udzieli gwarancji na wykonane roboty na okres 36 miesięcy od daty odbioru.</w:t>
      </w:r>
    </w:p>
    <w:p w:rsidR="001E653B" w:rsidRPr="001E653B" w:rsidRDefault="001E653B" w:rsidP="001E653B">
      <w:pPr>
        <w:shd w:val="clear" w:color="auto" w:fill="FFFFFF"/>
        <w:tabs>
          <w:tab w:val="left" w:pos="259"/>
          <w:tab w:val="left" w:leader="dot" w:pos="9029"/>
        </w:tabs>
        <w:spacing w:after="0" w:line="312" w:lineRule="auto"/>
        <w:contextualSpacing/>
        <w:jc w:val="both"/>
        <w:rPr>
          <w:rFonts w:ascii="Times New Roman" w:eastAsia="Calibri" w:hAnsi="Times New Roman" w:cs="Times New Roman"/>
          <w:b/>
          <w:spacing w:val="-13"/>
          <w:sz w:val="24"/>
          <w:szCs w:val="24"/>
        </w:rPr>
      </w:pPr>
    </w:p>
    <w:p w:rsidR="001E653B" w:rsidRPr="001E653B" w:rsidRDefault="001E653B" w:rsidP="001E653B">
      <w:pPr>
        <w:shd w:val="clear" w:color="auto" w:fill="FFFFFF"/>
        <w:spacing w:after="0" w:line="312" w:lineRule="auto"/>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b/>
          <w:bCs/>
          <w:sz w:val="24"/>
          <w:szCs w:val="24"/>
          <w:lang w:eastAsia="pl-PL"/>
        </w:rPr>
        <w:t>V. Kryteria wyboru najkorzystniejszej oferty i opis sposobu obliczenia ceny:  </w:t>
      </w:r>
    </w:p>
    <w:p w:rsidR="001E653B" w:rsidRPr="001E653B" w:rsidRDefault="001E653B" w:rsidP="001E653B">
      <w:pPr>
        <w:numPr>
          <w:ilvl w:val="0"/>
          <w:numId w:val="10"/>
        </w:numPr>
        <w:spacing w:after="0" w:line="312" w:lineRule="auto"/>
        <w:ind w:left="284" w:hanging="284"/>
        <w:jc w:val="both"/>
        <w:rPr>
          <w:rFonts w:ascii="Times New Roman" w:eastAsia="Calibri" w:hAnsi="Times New Roman" w:cs="Times New Roman"/>
          <w:sz w:val="24"/>
          <w:szCs w:val="24"/>
          <w:u w:val="single"/>
        </w:rPr>
      </w:pPr>
      <w:r w:rsidRPr="001E653B">
        <w:rPr>
          <w:rFonts w:ascii="Times New Roman" w:eastAsia="Calibri" w:hAnsi="Times New Roman" w:cs="Times New Roman"/>
          <w:sz w:val="24"/>
          <w:szCs w:val="24"/>
        </w:rPr>
        <w:t xml:space="preserve">Ceną oferty jest wartość kosztorysu ofertowego – sporządzonego na podstawie załączonego przedmiaru – załącznik nr 1 do zapytania ofertowego. </w:t>
      </w:r>
    </w:p>
    <w:p w:rsidR="001E653B" w:rsidRPr="001E653B" w:rsidRDefault="001E653B" w:rsidP="001E653B">
      <w:pPr>
        <w:numPr>
          <w:ilvl w:val="0"/>
          <w:numId w:val="10"/>
        </w:numPr>
        <w:spacing w:after="0" w:line="312" w:lineRule="auto"/>
        <w:ind w:left="284" w:hanging="284"/>
        <w:jc w:val="both"/>
        <w:rPr>
          <w:rFonts w:ascii="Times New Roman" w:eastAsia="Calibri" w:hAnsi="Times New Roman" w:cs="Times New Roman"/>
          <w:sz w:val="24"/>
          <w:szCs w:val="24"/>
          <w:u w:val="single"/>
        </w:rPr>
      </w:pPr>
      <w:r w:rsidRPr="001E653B">
        <w:rPr>
          <w:rFonts w:ascii="Times New Roman" w:eastAsia="Calibri" w:hAnsi="Times New Roman" w:cs="Times New Roman"/>
          <w:sz w:val="24"/>
          <w:szCs w:val="24"/>
        </w:rPr>
        <w:t xml:space="preserve">Cenę oferty obliczyć należy w oparciu o przedmiar robót z uwzględnieniem wszystkich elementów cenotwórczych niezbędnych do wykonania i odebrania przedmiotu zamówienia m.in. rabaty, upusty, robocizna, koszty materiałów, koszty transportu itp. oraz wszystkich opłat i podatków (także podatku od towarów i usług).  </w:t>
      </w:r>
    </w:p>
    <w:p w:rsidR="001E653B" w:rsidRPr="001E653B" w:rsidRDefault="001E653B" w:rsidP="001E653B">
      <w:pPr>
        <w:numPr>
          <w:ilvl w:val="0"/>
          <w:numId w:val="10"/>
        </w:numPr>
        <w:spacing w:after="0" w:line="312" w:lineRule="auto"/>
        <w:ind w:left="284" w:hanging="284"/>
        <w:jc w:val="both"/>
        <w:rPr>
          <w:rFonts w:ascii="Times New Roman" w:eastAsia="Calibri" w:hAnsi="Times New Roman" w:cs="Times New Roman"/>
          <w:sz w:val="24"/>
          <w:szCs w:val="24"/>
          <w:u w:val="single"/>
        </w:rPr>
      </w:pPr>
      <w:r w:rsidRPr="001E653B">
        <w:rPr>
          <w:rFonts w:ascii="Times New Roman" w:eastAsia="Calibri" w:hAnsi="Times New Roman" w:cs="Times New Roman"/>
          <w:sz w:val="24"/>
          <w:szCs w:val="24"/>
        </w:rPr>
        <w:t>W formularzu oferty należy podać cenę oferty:</w:t>
      </w:r>
    </w:p>
    <w:p w:rsidR="001E653B" w:rsidRPr="001E653B" w:rsidRDefault="001E653B" w:rsidP="001E653B">
      <w:pPr>
        <w:numPr>
          <w:ilvl w:val="0"/>
          <w:numId w:val="11"/>
        </w:numPr>
        <w:tabs>
          <w:tab w:val="left" w:pos="851"/>
        </w:tabs>
        <w:autoSpaceDE w:val="0"/>
        <w:autoSpaceDN w:val="0"/>
        <w:adjustRightInd w:val="0"/>
        <w:spacing w:after="0" w:line="312" w:lineRule="auto"/>
        <w:ind w:left="709" w:hanging="425"/>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bez podatku VAT (netto),</w:t>
      </w:r>
    </w:p>
    <w:p w:rsidR="001E653B" w:rsidRPr="001E653B" w:rsidRDefault="001E653B" w:rsidP="001E653B">
      <w:pPr>
        <w:numPr>
          <w:ilvl w:val="0"/>
          <w:numId w:val="11"/>
        </w:numPr>
        <w:tabs>
          <w:tab w:val="left" w:pos="851"/>
        </w:tabs>
        <w:autoSpaceDE w:val="0"/>
        <w:autoSpaceDN w:val="0"/>
        <w:adjustRightInd w:val="0"/>
        <w:spacing w:after="0" w:line="312" w:lineRule="auto"/>
        <w:ind w:left="709" w:hanging="425"/>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stawkę podatku VAT,</w:t>
      </w:r>
    </w:p>
    <w:p w:rsidR="001E653B" w:rsidRPr="001E653B" w:rsidRDefault="001E653B" w:rsidP="001E653B">
      <w:pPr>
        <w:numPr>
          <w:ilvl w:val="0"/>
          <w:numId w:val="11"/>
        </w:numPr>
        <w:tabs>
          <w:tab w:val="left" w:pos="851"/>
        </w:tabs>
        <w:autoSpaceDE w:val="0"/>
        <w:autoSpaceDN w:val="0"/>
        <w:adjustRightInd w:val="0"/>
        <w:spacing w:after="0" w:line="312" w:lineRule="auto"/>
        <w:ind w:left="709" w:hanging="425"/>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lastRenderedPageBreak/>
        <w:t>łącznie z podatkiem VAT (brutto).</w:t>
      </w:r>
    </w:p>
    <w:p w:rsidR="001E653B" w:rsidRPr="001E653B" w:rsidRDefault="001E653B" w:rsidP="001E653B">
      <w:pPr>
        <w:numPr>
          <w:ilvl w:val="0"/>
          <w:numId w:val="10"/>
        </w:numPr>
        <w:tabs>
          <w:tab w:val="left" w:pos="284"/>
        </w:tabs>
        <w:autoSpaceDE w:val="0"/>
        <w:autoSpaceDN w:val="0"/>
        <w:adjustRightInd w:val="0"/>
        <w:spacing w:after="0" w:line="312" w:lineRule="auto"/>
        <w:ind w:left="284" w:hanging="284"/>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Prawidłowe ustalenie podatku VAT należy do obowiązków Wykonawcy zgodnie z przepisami ustawy o podatku od towarów i usług oraz podatku akcyzowym.</w:t>
      </w:r>
    </w:p>
    <w:p w:rsidR="001E653B" w:rsidRPr="001E653B" w:rsidRDefault="001E653B" w:rsidP="001E653B">
      <w:pPr>
        <w:numPr>
          <w:ilvl w:val="0"/>
          <w:numId w:val="10"/>
        </w:numPr>
        <w:autoSpaceDE w:val="0"/>
        <w:autoSpaceDN w:val="0"/>
        <w:adjustRightInd w:val="0"/>
        <w:spacing w:after="0" w:line="312" w:lineRule="auto"/>
        <w:ind w:left="284" w:hanging="284"/>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Cenę jednostkową robót Wykonawca może określić na podstawie kalkulacji własnej, zawierającej szczegółowo obliczone koszty robocizny, materiałów z kosztami zakupu, pracy sprzętu, niezbędne do wykonania robót objętych daną jednostką przedmiarową wraz z dodanymi kosztami pośrednimi (narzut do R i S) i zyskiem (narzut do R, S i Kp).</w:t>
      </w:r>
    </w:p>
    <w:p w:rsidR="001E653B" w:rsidRPr="001E653B" w:rsidRDefault="001E653B" w:rsidP="001E653B">
      <w:pPr>
        <w:numPr>
          <w:ilvl w:val="0"/>
          <w:numId w:val="10"/>
        </w:numPr>
        <w:autoSpaceDE w:val="0"/>
        <w:autoSpaceDN w:val="0"/>
        <w:adjustRightInd w:val="0"/>
        <w:spacing w:after="0" w:line="312" w:lineRule="auto"/>
        <w:ind w:left="284" w:hanging="284"/>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Wartość kosztorysową netto robót objętych przedmiarem robót oblicza się jako sumę iloczynów ilości jednostek przedmiarowych robót i ich cen jednostkowych bez podatku od towarów i usług.</w:t>
      </w:r>
    </w:p>
    <w:p w:rsidR="001E653B" w:rsidRPr="001E653B" w:rsidRDefault="001E653B" w:rsidP="001E653B">
      <w:pPr>
        <w:numPr>
          <w:ilvl w:val="0"/>
          <w:numId w:val="10"/>
        </w:numPr>
        <w:autoSpaceDE w:val="0"/>
        <w:autoSpaceDN w:val="0"/>
        <w:adjustRightInd w:val="0"/>
        <w:spacing w:after="0" w:line="312" w:lineRule="auto"/>
        <w:ind w:left="284" w:hanging="284"/>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Ceny jednostkowe i wyliczone wartości robót muszą być wyrażone w złotych polskich zgodnie z polskim systemem płatniczym po zaokrągleniu do pełnych groszy (dwa miejsca po przecinku), przy czym końcówki poniżej 0,5 grosza pomija się, a końcówki 0,5 grosza i wyższe zaokrągla się do 1 grosza.</w:t>
      </w:r>
    </w:p>
    <w:p w:rsidR="001E653B" w:rsidRPr="001E653B" w:rsidRDefault="001E653B" w:rsidP="001E653B">
      <w:pPr>
        <w:numPr>
          <w:ilvl w:val="0"/>
          <w:numId w:val="10"/>
        </w:numPr>
        <w:autoSpaceDE w:val="0"/>
        <w:autoSpaceDN w:val="0"/>
        <w:adjustRightInd w:val="0"/>
        <w:spacing w:after="0" w:line="312" w:lineRule="auto"/>
        <w:ind w:left="284" w:hanging="284"/>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Wykonawca ponosi odpowiedzialność za narzędzia (programy komputerowe, programy arkusze kalkulacyjne, programy kosztorysowe) użyte do wyliczenia cen i wartości kosztorysu</w:t>
      </w:r>
      <w:r w:rsidR="00F50F91">
        <w:rPr>
          <w:rFonts w:ascii="Times New Roman" w:eastAsia="Times New Roman" w:hAnsi="Times New Roman" w:cs="Times New Roman"/>
          <w:sz w:val="24"/>
          <w:szCs w:val="24"/>
          <w:lang w:eastAsia="pl-PL"/>
        </w:rPr>
        <w:t xml:space="preserve"> ofertowego, </w:t>
      </w:r>
      <w:r w:rsidRPr="001E653B">
        <w:rPr>
          <w:rFonts w:ascii="Times New Roman" w:eastAsia="Times New Roman" w:hAnsi="Times New Roman" w:cs="Times New Roman"/>
          <w:sz w:val="24"/>
          <w:szCs w:val="24"/>
          <w:lang w:eastAsia="pl-PL"/>
        </w:rPr>
        <w:t>w szczególności za błędy wynikające z zaokrąglania wyników obliczonych wartości do wymaganych dwóch miejsc po przecinku (tj. do pełnych groszy).</w:t>
      </w:r>
    </w:p>
    <w:p w:rsidR="001E653B" w:rsidRPr="001E653B" w:rsidRDefault="001E653B" w:rsidP="001E653B">
      <w:pPr>
        <w:numPr>
          <w:ilvl w:val="0"/>
          <w:numId w:val="10"/>
        </w:numPr>
        <w:autoSpaceDE w:val="0"/>
        <w:autoSpaceDN w:val="0"/>
        <w:adjustRightInd w:val="0"/>
        <w:spacing w:after="0" w:line="312" w:lineRule="auto"/>
        <w:ind w:left="284" w:hanging="284"/>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b/>
          <w:sz w:val="24"/>
          <w:szCs w:val="24"/>
          <w:u w:val="single"/>
          <w:lang w:eastAsia="pl-PL"/>
        </w:rPr>
        <w:t>W przypadku, gdy Wykonawca sporządza kosztorys ofertowy:</w:t>
      </w:r>
    </w:p>
    <w:p w:rsidR="001E653B" w:rsidRPr="001E653B" w:rsidRDefault="001E653B" w:rsidP="001E653B">
      <w:pPr>
        <w:numPr>
          <w:ilvl w:val="0"/>
          <w:numId w:val="12"/>
        </w:numPr>
        <w:autoSpaceDE w:val="0"/>
        <w:autoSpaceDN w:val="0"/>
        <w:adjustRightInd w:val="0"/>
        <w:spacing w:after="0" w:line="312" w:lineRule="auto"/>
        <w:ind w:left="851" w:hanging="567"/>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brak wyceny pozycji w kosztorysie ofertowym lub pominięcie pozycji spowoduje odrzucenie oferty,</w:t>
      </w:r>
    </w:p>
    <w:p w:rsidR="001E653B" w:rsidRPr="001E653B" w:rsidRDefault="001E653B" w:rsidP="001E653B">
      <w:pPr>
        <w:numPr>
          <w:ilvl w:val="0"/>
          <w:numId w:val="12"/>
        </w:numPr>
        <w:autoSpaceDE w:val="0"/>
        <w:autoSpaceDN w:val="0"/>
        <w:adjustRightInd w:val="0"/>
        <w:spacing w:after="0" w:line="312" w:lineRule="auto"/>
        <w:ind w:left="851" w:hanging="567"/>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dodanie przez Wykonawcę do kosztorysu ofertowego pozycji spowoduje odrzucenie oferty,</w:t>
      </w:r>
    </w:p>
    <w:p w:rsidR="001E653B" w:rsidRPr="001E653B" w:rsidRDefault="001E653B" w:rsidP="001E653B">
      <w:pPr>
        <w:numPr>
          <w:ilvl w:val="0"/>
          <w:numId w:val="12"/>
        </w:numPr>
        <w:autoSpaceDE w:val="0"/>
        <w:autoSpaceDN w:val="0"/>
        <w:adjustRightInd w:val="0"/>
        <w:spacing w:after="0" w:line="312" w:lineRule="auto"/>
        <w:ind w:left="709" w:hanging="425"/>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u w:val="single"/>
          <w:lang w:eastAsia="pl-PL"/>
        </w:rPr>
        <w:t>nie dopuszcza się wprowadzania jakichkolwiek zmian w układzie pozycji (kolejność pozycji) ani też jakichkolwiek zmian w treści opisu pozycji (pominięcie zapisu, zmiana zapisu, niewypełnienie rubryki, dodanie nowej treści) kosztorysu ofertowego względem załączonego przedmiaru (załącznik nr 1) – wprowadzenie zmian spowoduje odrzucenie oferty.</w:t>
      </w:r>
    </w:p>
    <w:p w:rsidR="001E653B" w:rsidRPr="001E653B" w:rsidRDefault="001E653B" w:rsidP="001E653B">
      <w:pPr>
        <w:numPr>
          <w:ilvl w:val="0"/>
          <w:numId w:val="10"/>
        </w:numPr>
        <w:autoSpaceDE w:val="0"/>
        <w:autoSpaceDN w:val="0"/>
        <w:adjustRightInd w:val="0"/>
        <w:spacing w:after="0" w:line="312" w:lineRule="auto"/>
        <w:ind w:left="426" w:hanging="426"/>
        <w:jc w:val="both"/>
        <w:rPr>
          <w:rFonts w:ascii="Times New Roman" w:eastAsia="Times New Roman" w:hAnsi="Times New Roman" w:cs="Times New Roman"/>
          <w:b/>
          <w:sz w:val="24"/>
          <w:szCs w:val="24"/>
          <w:lang w:eastAsia="pl-PL"/>
        </w:rPr>
      </w:pPr>
      <w:r w:rsidRPr="001E653B">
        <w:rPr>
          <w:rFonts w:ascii="Times New Roman" w:eastAsia="Times New Roman" w:hAnsi="Times New Roman" w:cs="Times New Roman"/>
          <w:b/>
          <w:sz w:val="24"/>
          <w:szCs w:val="24"/>
          <w:lang w:eastAsia="pl-PL"/>
        </w:rPr>
        <w:t>Kryteria i zasady oceny ofert:</w:t>
      </w:r>
    </w:p>
    <w:p w:rsidR="001E653B" w:rsidRPr="001E653B" w:rsidRDefault="001E653B" w:rsidP="001E653B">
      <w:pPr>
        <w:numPr>
          <w:ilvl w:val="0"/>
          <w:numId w:val="19"/>
        </w:numPr>
        <w:spacing w:after="0" w:line="312" w:lineRule="auto"/>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Złożone oferty będą oceniane wg kryteriów: cena – 100% (100 pkt)</w:t>
      </w:r>
    </w:p>
    <w:p w:rsidR="001E653B" w:rsidRPr="001E653B" w:rsidRDefault="001E653B" w:rsidP="001E653B">
      <w:pPr>
        <w:numPr>
          <w:ilvl w:val="0"/>
          <w:numId w:val="19"/>
        </w:numPr>
        <w:spacing w:after="0" w:line="312" w:lineRule="auto"/>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Punktacja dla każdej oferty obliczona zostanie wg wzoru:</w:t>
      </w:r>
    </w:p>
    <w:p w:rsidR="001E653B" w:rsidRPr="001E653B" w:rsidRDefault="001E653B" w:rsidP="001E653B">
      <w:pPr>
        <w:spacing w:after="0" w:line="312" w:lineRule="auto"/>
        <w:ind w:left="720"/>
        <w:rPr>
          <w:rFonts w:ascii="Times New Roman" w:eastAsia="Times New Roman" w:hAnsi="Times New Roman" w:cs="Times New Roman"/>
          <w:sz w:val="24"/>
          <w:szCs w:val="24"/>
          <w:lang w:eastAsia="pl-PL"/>
        </w:rPr>
      </w:pPr>
    </w:p>
    <w:p w:rsidR="001E653B" w:rsidRPr="001E653B" w:rsidRDefault="001E653B" w:rsidP="001E653B">
      <w:pPr>
        <w:spacing w:after="0" w:line="312" w:lineRule="auto"/>
        <w:ind w:left="1080"/>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                                wartość oferty o najniższej cenie</w:t>
      </w:r>
    </w:p>
    <w:p w:rsidR="001E653B" w:rsidRPr="001E653B" w:rsidRDefault="001E653B" w:rsidP="001E653B">
      <w:pPr>
        <w:spacing w:after="0" w:line="312" w:lineRule="auto"/>
        <w:ind w:left="1440"/>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                C =    ---------------------------------------------------------  x       100 punktów</w:t>
      </w:r>
    </w:p>
    <w:p w:rsidR="001E653B" w:rsidRPr="001E653B" w:rsidRDefault="001E653B" w:rsidP="001E653B">
      <w:pPr>
        <w:spacing w:after="0" w:line="312" w:lineRule="auto"/>
        <w:ind w:left="1440"/>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                                       wartość oferty badanej</w:t>
      </w:r>
    </w:p>
    <w:p w:rsidR="001E653B" w:rsidRPr="001E653B" w:rsidRDefault="001E653B" w:rsidP="001E653B">
      <w:pPr>
        <w:shd w:val="clear" w:color="auto" w:fill="FFFFFF"/>
        <w:spacing w:after="0" w:line="312" w:lineRule="auto"/>
        <w:jc w:val="both"/>
        <w:rPr>
          <w:rFonts w:ascii="Times New Roman" w:eastAsia="Times New Roman" w:hAnsi="Times New Roman" w:cs="Times New Roman"/>
          <w:sz w:val="24"/>
          <w:szCs w:val="24"/>
          <w:lang w:eastAsia="pl-PL"/>
        </w:rPr>
      </w:pPr>
    </w:p>
    <w:p w:rsidR="001E653B" w:rsidRPr="001E653B" w:rsidRDefault="001E653B" w:rsidP="001E653B">
      <w:pPr>
        <w:numPr>
          <w:ilvl w:val="0"/>
          <w:numId w:val="19"/>
        </w:numPr>
        <w:shd w:val="clear" w:color="auto" w:fill="FFFFFF"/>
        <w:spacing w:after="0" w:line="312" w:lineRule="auto"/>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Za najkorzystniejszą ofertę zostanie uznana oferta, która spełnia wszystkie wymagania Zamawiającego i uzyskała największą ilość punktów odrębnie dla każdego zadania.</w:t>
      </w:r>
    </w:p>
    <w:p w:rsidR="001E653B" w:rsidRPr="001E653B" w:rsidRDefault="001E653B" w:rsidP="001E653B">
      <w:pPr>
        <w:numPr>
          <w:ilvl w:val="0"/>
          <w:numId w:val="19"/>
        </w:numPr>
        <w:shd w:val="clear" w:color="auto" w:fill="FFFFFF"/>
        <w:spacing w:after="0" w:line="312" w:lineRule="auto"/>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lastRenderedPageBreak/>
        <w:t>W przypadku, gdy Zamawiający nie może dokonać wyboru oferty najkorzystniejszej ze względu na to, że zostały złożone oferty o takiej samej cenie, wówczas Zamawiający wezwie Wykonawców, którzy złożyli te oferty, do złożenia (w terminie określonym przez Zamawiającego) ofert dodatkowych. Wykonawcy, składając oferty dodatkowe, nie mogą zaoferować cen wyższych niż zaoferowane w złożonych ofertach.</w:t>
      </w:r>
    </w:p>
    <w:p w:rsidR="001E653B" w:rsidRPr="001E653B" w:rsidRDefault="001E653B" w:rsidP="001E653B">
      <w:pPr>
        <w:shd w:val="clear" w:color="auto" w:fill="FFFFFF"/>
        <w:spacing w:after="0" w:line="312" w:lineRule="auto"/>
        <w:jc w:val="both"/>
        <w:rPr>
          <w:rFonts w:ascii="Times New Roman" w:eastAsia="Times New Roman" w:hAnsi="Times New Roman" w:cs="Times New Roman"/>
          <w:b/>
          <w:bCs/>
          <w:sz w:val="24"/>
          <w:szCs w:val="24"/>
          <w:lang w:eastAsia="pl-PL"/>
        </w:rPr>
      </w:pPr>
    </w:p>
    <w:p w:rsidR="001E653B" w:rsidRPr="001E653B" w:rsidRDefault="001E653B" w:rsidP="001E653B">
      <w:pPr>
        <w:shd w:val="clear" w:color="auto" w:fill="FFFFFF"/>
        <w:spacing w:after="0" w:line="312" w:lineRule="auto"/>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b/>
          <w:bCs/>
          <w:sz w:val="24"/>
          <w:szCs w:val="24"/>
          <w:lang w:eastAsia="pl-PL"/>
        </w:rPr>
        <w:t>VI. Miejsce, sposób i termin złożenia oferty:</w:t>
      </w:r>
    </w:p>
    <w:p w:rsidR="001E653B" w:rsidRPr="001E653B" w:rsidRDefault="001E653B" w:rsidP="001E653B">
      <w:pPr>
        <w:autoSpaceDE w:val="0"/>
        <w:autoSpaceDN w:val="0"/>
        <w:adjustRightInd w:val="0"/>
        <w:spacing w:after="0" w:line="312" w:lineRule="auto"/>
        <w:jc w:val="both"/>
        <w:rPr>
          <w:rFonts w:ascii="Times New Roman" w:eastAsia="Calibri" w:hAnsi="Times New Roman" w:cs="Times New Roman"/>
          <w:b/>
          <w:bCs/>
          <w:color w:val="000000"/>
          <w:sz w:val="24"/>
          <w:szCs w:val="24"/>
        </w:rPr>
      </w:pPr>
      <w:r w:rsidRPr="001E653B">
        <w:rPr>
          <w:rFonts w:ascii="Times New Roman" w:eastAsia="Calibri" w:hAnsi="Times New Roman" w:cs="Times New Roman"/>
          <w:color w:val="000000"/>
          <w:sz w:val="24"/>
          <w:szCs w:val="24"/>
        </w:rPr>
        <w:t>Oferty należy składać w zamkniętej kopercie oznaczonej:  „</w:t>
      </w:r>
      <w:r w:rsidRPr="001E653B">
        <w:rPr>
          <w:rFonts w:ascii="Times New Roman" w:eastAsia="Calibri" w:hAnsi="Times New Roman" w:cs="Times New Roman"/>
          <w:b/>
          <w:bCs/>
          <w:sz w:val="24"/>
          <w:szCs w:val="24"/>
        </w:rPr>
        <w:t>Remont pomieszczeń PCPR</w:t>
      </w:r>
      <w:r w:rsidR="008E70E4">
        <w:rPr>
          <w:rFonts w:ascii="Times New Roman" w:eastAsia="Calibri" w:hAnsi="Times New Roman" w:cs="Times New Roman"/>
          <w:b/>
          <w:bCs/>
          <w:sz w:val="24"/>
          <w:szCs w:val="24"/>
        </w:rPr>
        <w:t xml:space="preserve"> </w:t>
      </w:r>
      <w:r w:rsidR="00D54D02">
        <w:rPr>
          <w:rFonts w:ascii="Times New Roman" w:eastAsia="Calibri" w:hAnsi="Times New Roman" w:cs="Times New Roman"/>
          <w:b/>
          <w:bCs/>
          <w:sz w:val="24"/>
          <w:szCs w:val="24"/>
        </w:rPr>
        <w:t>w Trzebnicy etap I”</w:t>
      </w:r>
      <w:r w:rsidRPr="001E653B">
        <w:rPr>
          <w:rFonts w:ascii="Times New Roman" w:eastAsia="Calibri" w:hAnsi="Times New Roman" w:cs="Times New Roman"/>
          <w:b/>
          <w:bCs/>
          <w:sz w:val="24"/>
          <w:szCs w:val="24"/>
        </w:rPr>
        <w:t xml:space="preserve"> ul. Kosciszki 10, 55-100 Trzebnica.</w:t>
      </w:r>
    </w:p>
    <w:p w:rsidR="001E653B" w:rsidRPr="001E653B" w:rsidRDefault="001E653B" w:rsidP="001E653B">
      <w:pPr>
        <w:autoSpaceDE w:val="0"/>
        <w:autoSpaceDN w:val="0"/>
        <w:adjustRightInd w:val="0"/>
        <w:spacing w:after="0" w:line="312" w:lineRule="auto"/>
        <w:jc w:val="both"/>
        <w:rPr>
          <w:rFonts w:ascii="Times New Roman" w:eastAsia="Times New Roman" w:hAnsi="Times New Roman" w:cs="Times New Roman"/>
          <w:b/>
          <w:bCs/>
          <w:sz w:val="24"/>
          <w:szCs w:val="24"/>
          <w:lang w:eastAsia="pl-PL"/>
        </w:rPr>
      </w:pPr>
      <w:r w:rsidRPr="001E653B">
        <w:rPr>
          <w:rFonts w:ascii="Times New Roman" w:eastAsia="Calibri" w:hAnsi="Times New Roman" w:cs="Times New Roman"/>
          <w:b/>
          <w:bCs/>
          <w:color w:val="000000"/>
          <w:sz w:val="24"/>
          <w:szCs w:val="24"/>
        </w:rPr>
        <w:br/>
      </w:r>
      <w:r w:rsidRPr="001E653B">
        <w:rPr>
          <w:rFonts w:ascii="Times New Roman" w:eastAsia="Calibri" w:hAnsi="Times New Roman" w:cs="Times New Roman"/>
          <w:b/>
          <w:color w:val="000000"/>
          <w:sz w:val="24"/>
          <w:szCs w:val="24"/>
        </w:rPr>
        <w:t xml:space="preserve">NIE OTWIERAĆ PRZED </w:t>
      </w:r>
      <w:r>
        <w:rPr>
          <w:rFonts w:ascii="Times New Roman" w:eastAsia="Calibri" w:hAnsi="Times New Roman" w:cs="Times New Roman"/>
          <w:b/>
          <w:sz w:val="24"/>
          <w:szCs w:val="24"/>
        </w:rPr>
        <w:t>22.10.2018</w:t>
      </w:r>
      <w:r w:rsidRPr="001E653B">
        <w:rPr>
          <w:rFonts w:ascii="Times New Roman" w:eastAsia="Calibri" w:hAnsi="Times New Roman" w:cs="Times New Roman"/>
          <w:b/>
          <w:sz w:val="24"/>
          <w:szCs w:val="24"/>
        </w:rPr>
        <w:t xml:space="preserve"> r. do godz. 12</w:t>
      </w:r>
      <w:r w:rsidRPr="001E653B">
        <w:rPr>
          <w:rFonts w:ascii="Times New Roman" w:eastAsia="Calibri" w:hAnsi="Times New Roman" w:cs="Times New Roman"/>
          <w:b/>
          <w:sz w:val="24"/>
          <w:szCs w:val="24"/>
          <w:vertAlign w:val="superscript"/>
        </w:rPr>
        <w:t>15</w:t>
      </w:r>
    </w:p>
    <w:p w:rsidR="001E653B" w:rsidRPr="001E653B" w:rsidRDefault="001E653B" w:rsidP="001E653B">
      <w:pPr>
        <w:shd w:val="clear" w:color="auto" w:fill="FFFFFF"/>
        <w:spacing w:after="0" w:line="312" w:lineRule="auto"/>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 xml:space="preserve">- w formie pisemnej do dnia </w:t>
      </w:r>
      <w:r>
        <w:rPr>
          <w:rFonts w:ascii="Times New Roman" w:eastAsia="Times New Roman" w:hAnsi="Times New Roman" w:cs="Times New Roman"/>
          <w:b/>
          <w:sz w:val="24"/>
          <w:szCs w:val="24"/>
          <w:lang w:eastAsia="pl-PL"/>
        </w:rPr>
        <w:t>22.10.2018</w:t>
      </w:r>
      <w:r w:rsidRPr="001E653B">
        <w:rPr>
          <w:rFonts w:ascii="Times New Roman" w:eastAsia="Times New Roman" w:hAnsi="Times New Roman" w:cs="Times New Roman"/>
          <w:b/>
          <w:sz w:val="24"/>
          <w:szCs w:val="24"/>
          <w:lang w:eastAsia="pl-PL"/>
        </w:rPr>
        <w:t>r. do godz. 12</w:t>
      </w:r>
      <w:r w:rsidRPr="001E653B">
        <w:rPr>
          <w:rFonts w:ascii="Times New Roman" w:eastAsia="Times New Roman" w:hAnsi="Times New Roman" w:cs="Times New Roman"/>
          <w:b/>
          <w:sz w:val="24"/>
          <w:szCs w:val="24"/>
          <w:vertAlign w:val="superscript"/>
          <w:lang w:eastAsia="pl-PL"/>
        </w:rPr>
        <w:t>00</w:t>
      </w:r>
      <w:r w:rsidRPr="001E653B">
        <w:rPr>
          <w:rFonts w:ascii="Times New Roman" w:eastAsia="Times New Roman" w:hAnsi="Times New Roman" w:cs="Times New Roman"/>
          <w:sz w:val="24"/>
          <w:szCs w:val="24"/>
          <w:lang w:eastAsia="pl-PL"/>
        </w:rPr>
        <w:t xml:space="preserve"> w </w:t>
      </w:r>
      <w:r>
        <w:rPr>
          <w:rFonts w:ascii="Times New Roman" w:eastAsia="Times New Roman" w:hAnsi="Times New Roman" w:cs="Times New Roman"/>
          <w:sz w:val="24"/>
          <w:szCs w:val="24"/>
          <w:lang w:eastAsia="pl-PL"/>
        </w:rPr>
        <w:t>Sekretariacie Powiatowego Centrum Pomocy Rodzinie w Trzebnicy</w:t>
      </w:r>
      <w:r w:rsidRPr="001E653B">
        <w:rPr>
          <w:rFonts w:ascii="Times New Roman" w:eastAsia="Times New Roman" w:hAnsi="Times New Roman" w:cs="Times New Roman"/>
          <w:sz w:val="24"/>
          <w:szCs w:val="24"/>
          <w:lang w:eastAsia="pl-PL"/>
        </w:rPr>
        <w:t xml:space="preserve"> ul. </w:t>
      </w:r>
      <w:r>
        <w:rPr>
          <w:rFonts w:ascii="Times New Roman" w:eastAsia="Times New Roman" w:hAnsi="Times New Roman" w:cs="Times New Roman"/>
          <w:sz w:val="24"/>
          <w:szCs w:val="24"/>
          <w:lang w:eastAsia="pl-PL"/>
        </w:rPr>
        <w:t>Kościuszki 10, 55-100 Trzebnica</w:t>
      </w:r>
      <w:r w:rsidRPr="001E653B">
        <w:rPr>
          <w:rFonts w:ascii="Times New Roman" w:eastAsia="Times New Roman" w:hAnsi="Times New Roman" w:cs="Times New Roman"/>
          <w:sz w:val="24"/>
          <w:szCs w:val="24"/>
          <w:lang w:eastAsia="pl-PL"/>
        </w:rPr>
        <w:t>. Dokumenty będą przyjmowane w dni powszednie w godzinach pracy urzędu. Zamawiający nie dopuszcza składania ofert faksem i e-mailem.</w:t>
      </w:r>
    </w:p>
    <w:p w:rsidR="001E653B" w:rsidRPr="001E653B" w:rsidRDefault="001E653B" w:rsidP="001E653B">
      <w:pPr>
        <w:shd w:val="clear" w:color="auto" w:fill="FFFFFF"/>
        <w:spacing w:after="0" w:line="312" w:lineRule="auto"/>
        <w:jc w:val="both"/>
        <w:rPr>
          <w:rFonts w:ascii="Times New Roman" w:eastAsia="Times New Roman" w:hAnsi="Times New Roman" w:cs="Times New Roman"/>
          <w:b/>
          <w:bCs/>
          <w:sz w:val="24"/>
          <w:szCs w:val="24"/>
          <w:lang w:eastAsia="pl-PL"/>
        </w:rPr>
      </w:pPr>
    </w:p>
    <w:p w:rsidR="001E653B" w:rsidRPr="001E653B" w:rsidRDefault="001E653B" w:rsidP="001E653B">
      <w:pPr>
        <w:shd w:val="clear" w:color="auto" w:fill="FFFFFF"/>
        <w:spacing w:after="0" w:line="312" w:lineRule="auto"/>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b/>
          <w:bCs/>
          <w:sz w:val="24"/>
          <w:szCs w:val="24"/>
          <w:lang w:eastAsia="pl-PL"/>
        </w:rPr>
        <w:t>VII. Opis warunków udziału w postępowaniu:</w:t>
      </w:r>
    </w:p>
    <w:p w:rsidR="001E653B" w:rsidRPr="001E653B" w:rsidRDefault="001E653B" w:rsidP="001E653B">
      <w:pPr>
        <w:numPr>
          <w:ilvl w:val="0"/>
          <w:numId w:val="3"/>
        </w:numPr>
        <w:shd w:val="clear" w:color="auto" w:fill="FFFFFF"/>
        <w:spacing w:after="0" w:line="312" w:lineRule="auto"/>
        <w:ind w:left="284" w:hanging="284"/>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O udzielenie zamówienia może ubiegać się Wykonawcy, którzy dysponują odpowiednim potencjałem techniczno-organizacyjnym, finansowym oraz wiedzą i doświadczeniem pozwalającym na należyte</w:t>
      </w:r>
      <w:r>
        <w:rPr>
          <w:rFonts w:ascii="Times New Roman" w:eastAsia="Times New Roman" w:hAnsi="Times New Roman" w:cs="Times New Roman"/>
          <w:sz w:val="24"/>
          <w:szCs w:val="24"/>
          <w:lang w:eastAsia="pl-PL"/>
        </w:rPr>
        <w:t xml:space="preserve"> zrealizowanie przedmiotu umowy.  </w:t>
      </w:r>
      <w:r w:rsidRPr="001E653B">
        <w:rPr>
          <w:rFonts w:ascii="Times New Roman" w:eastAsia="Times New Roman" w:hAnsi="Times New Roman" w:cs="Times New Roman"/>
          <w:sz w:val="24"/>
          <w:szCs w:val="24"/>
          <w:lang w:eastAsia="pl-PL"/>
        </w:rPr>
        <w:t>Warunek powyższy zostanie spełniony na podstawie oświadczeń Wykonawcy wskazanych z formularzu ofertowym.</w:t>
      </w:r>
    </w:p>
    <w:p w:rsidR="001E653B" w:rsidRPr="001E653B" w:rsidRDefault="001E653B" w:rsidP="001E653B">
      <w:pPr>
        <w:numPr>
          <w:ilvl w:val="0"/>
          <w:numId w:val="3"/>
        </w:numPr>
        <w:shd w:val="clear" w:color="auto" w:fill="FFFFFF"/>
        <w:spacing w:after="0" w:line="312" w:lineRule="auto"/>
        <w:ind w:left="284" w:hanging="284"/>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Zamawiający wymaga w stosunku do Wykonawców złożenia następujących dokumentów:</w:t>
      </w:r>
    </w:p>
    <w:p w:rsidR="001E653B" w:rsidRPr="001E653B" w:rsidRDefault="001E653B" w:rsidP="001E653B">
      <w:pPr>
        <w:numPr>
          <w:ilvl w:val="0"/>
          <w:numId w:val="4"/>
        </w:numPr>
        <w:shd w:val="clear" w:color="auto" w:fill="FFFFFF"/>
        <w:spacing w:after="0" w:line="312" w:lineRule="auto"/>
        <w:ind w:left="709" w:hanging="425"/>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 xml:space="preserve">wypełnionego  formularza ofertowego zgodnie z załącznikiem nr </w:t>
      </w:r>
      <w:r>
        <w:rPr>
          <w:rFonts w:ascii="Times New Roman" w:eastAsia="Times New Roman" w:hAnsi="Times New Roman" w:cs="Times New Roman"/>
          <w:sz w:val="24"/>
          <w:szCs w:val="24"/>
          <w:lang w:eastAsia="pl-PL"/>
        </w:rPr>
        <w:t>2</w:t>
      </w:r>
      <w:r w:rsidRPr="001E653B">
        <w:rPr>
          <w:rFonts w:ascii="Times New Roman" w:eastAsia="Times New Roman" w:hAnsi="Times New Roman" w:cs="Times New Roman"/>
          <w:sz w:val="24"/>
          <w:szCs w:val="24"/>
          <w:lang w:eastAsia="pl-PL"/>
        </w:rPr>
        <w:t>;</w:t>
      </w:r>
    </w:p>
    <w:p w:rsidR="001E653B" w:rsidRPr="001E653B" w:rsidRDefault="001E653B" w:rsidP="001E653B">
      <w:pPr>
        <w:numPr>
          <w:ilvl w:val="0"/>
          <w:numId w:val="4"/>
        </w:numPr>
        <w:shd w:val="clear" w:color="auto" w:fill="FFFFFF"/>
        <w:spacing w:after="0" w:line="312" w:lineRule="auto"/>
        <w:ind w:hanging="436"/>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iCs/>
          <w:sz w:val="24"/>
          <w:szCs w:val="24"/>
          <w:lang w:eastAsia="pl-PL"/>
        </w:rPr>
        <w:t>tabela elementów rozli</w:t>
      </w:r>
      <w:r>
        <w:rPr>
          <w:rFonts w:ascii="Times New Roman" w:eastAsia="Times New Roman" w:hAnsi="Times New Roman" w:cs="Times New Roman"/>
          <w:iCs/>
          <w:sz w:val="24"/>
          <w:szCs w:val="24"/>
          <w:lang w:eastAsia="pl-PL"/>
        </w:rPr>
        <w:t>czeniowych – wg. załącznika nr 3</w:t>
      </w:r>
      <w:r w:rsidRPr="001E653B">
        <w:rPr>
          <w:rFonts w:ascii="Times New Roman" w:eastAsia="Times New Roman" w:hAnsi="Times New Roman" w:cs="Times New Roman"/>
          <w:iCs/>
          <w:sz w:val="24"/>
          <w:szCs w:val="24"/>
          <w:lang w:eastAsia="pl-PL"/>
        </w:rPr>
        <w:t xml:space="preserve">; </w:t>
      </w:r>
    </w:p>
    <w:p w:rsidR="001E653B" w:rsidRPr="001E653B" w:rsidRDefault="001E653B" w:rsidP="001E653B">
      <w:pPr>
        <w:numPr>
          <w:ilvl w:val="0"/>
          <w:numId w:val="4"/>
        </w:numPr>
        <w:shd w:val="clear" w:color="auto" w:fill="FFFFFF"/>
        <w:spacing w:after="0" w:line="312" w:lineRule="auto"/>
        <w:ind w:hanging="436"/>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kosztorys ofe</w:t>
      </w:r>
      <w:r>
        <w:rPr>
          <w:rFonts w:ascii="Times New Roman" w:eastAsia="Times New Roman" w:hAnsi="Times New Roman" w:cs="Times New Roman"/>
          <w:sz w:val="24"/>
          <w:szCs w:val="24"/>
          <w:lang w:eastAsia="pl-PL"/>
        </w:rPr>
        <w:t>rtowy w formie uproszczonej</w:t>
      </w:r>
    </w:p>
    <w:p w:rsidR="001E653B" w:rsidRPr="001E653B" w:rsidRDefault="001E653B" w:rsidP="001E653B">
      <w:pPr>
        <w:numPr>
          <w:ilvl w:val="0"/>
          <w:numId w:val="3"/>
        </w:numPr>
        <w:shd w:val="clear" w:color="auto" w:fill="FFFFFF"/>
        <w:spacing w:after="0" w:line="312" w:lineRule="auto"/>
        <w:ind w:left="284" w:hanging="284"/>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Oferta musi być podpisana przez uprawnionych do reprezentacji przedstawicieli Wykonawców wymienionych w rejestrze firmy lub działających na podstawie pełnomocnictwa.</w:t>
      </w:r>
    </w:p>
    <w:p w:rsidR="001E653B" w:rsidRPr="001E653B" w:rsidRDefault="001E653B" w:rsidP="001E653B">
      <w:pPr>
        <w:numPr>
          <w:ilvl w:val="0"/>
          <w:numId w:val="3"/>
        </w:numPr>
        <w:shd w:val="clear" w:color="auto" w:fill="FFFFFF"/>
        <w:spacing w:after="0" w:line="312" w:lineRule="auto"/>
        <w:ind w:left="284" w:hanging="284"/>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Termin związania ofertą: 30 dni od upływu terminu składania ofert.</w:t>
      </w:r>
    </w:p>
    <w:p w:rsidR="001E653B" w:rsidRPr="001E653B" w:rsidRDefault="001E653B" w:rsidP="001E653B">
      <w:pPr>
        <w:numPr>
          <w:ilvl w:val="0"/>
          <w:numId w:val="3"/>
        </w:numPr>
        <w:shd w:val="clear" w:color="auto" w:fill="FFFFFF"/>
        <w:spacing w:after="0" w:line="312" w:lineRule="auto"/>
        <w:ind w:left="284" w:hanging="284"/>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Wszelkie koszty związane z przygotowaniem i złożeniem oferty ponosi Wykonawca składający ofertę, niezależnie od wyniku postępowania.</w:t>
      </w:r>
    </w:p>
    <w:p w:rsidR="001E653B" w:rsidRPr="001E653B" w:rsidRDefault="001E653B" w:rsidP="001E653B">
      <w:pPr>
        <w:shd w:val="clear" w:color="auto" w:fill="FFFFFF"/>
        <w:spacing w:after="0" w:line="312" w:lineRule="auto"/>
        <w:jc w:val="both"/>
        <w:rPr>
          <w:rFonts w:ascii="Times New Roman" w:eastAsia="Times New Roman" w:hAnsi="Times New Roman" w:cs="Times New Roman"/>
          <w:b/>
          <w:bCs/>
          <w:sz w:val="24"/>
          <w:szCs w:val="24"/>
          <w:lang w:eastAsia="pl-PL"/>
        </w:rPr>
      </w:pPr>
    </w:p>
    <w:p w:rsidR="001E653B" w:rsidRPr="001E653B" w:rsidRDefault="001E653B" w:rsidP="001E653B">
      <w:pPr>
        <w:shd w:val="clear" w:color="auto" w:fill="FFFFFF"/>
        <w:spacing w:after="0" w:line="312" w:lineRule="auto"/>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b/>
          <w:bCs/>
          <w:sz w:val="24"/>
          <w:szCs w:val="24"/>
          <w:lang w:eastAsia="pl-PL"/>
        </w:rPr>
        <w:t>VIII. Rozstrzygnięcie postępowania  i zlecenie realizacji zamówienia:  </w:t>
      </w:r>
    </w:p>
    <w:p w:rsidR="001E653B" w:rsidRPr="001E653B" w:rsidRDefault="001E653B" w:rsidP="001E653B">
      <w:pPr>
        <w:numPr>
          <w:ilvl w:val="0"/>
          <w:numId w:val="5"/>
        </w:numPr>
        <w:shd w:val="clear" w:color="auto" w:fill="FFFFFF"/>
        <w:spacing w:after="0" w:line="312" w:lineRule="auto"/>
        <w:ind w:left="284" w:hanging="284"/>
        <w:jc w:val="both"/>
        <w:rPr>
          <w:rFonts w:ascii="Times New Roman" w:eastAsia="Times New Roman" w:hAnsi="Times New Roman" w:cs="Times New Roman"/>
          <w:b/>
          <w:bCs/>
          <w:sz w:val="24"/>
          <w:szCs w:val="24"/>
          <w:lang w:eastAsia="pl-PL"/>
        </w:rPr>
      </w:pPr>
      <w:r w:rsidRPr="001E653B">
        <w:rPr>
          <w:rFonts w:ascii="Times New Roman" w:eastAsia="Times New Roman" w:hAnsi="Times New Roman" w:cs="Times New Roman"/>
          <w:sz w:val="24"/>
          <w:szCs w:val="24"/>
          <w:lang w:eastAsia="pl-PL"/>
        </w:rPr>
        <w:t xml:space="preserve">Niezwłocznie po wyborze najkorzystniejszej oferty odrębnie dla każdego zadania, Zamawiający zawiadomi Wykonawców, którzy złożyli oferty o wyborze najkorzystniejszej oferty, podając nazwę i adres Wykonawcy, którego ofertę wybrano </w:t>
      </w:r>
    </w:p>
    <w:p w:rsidR="001E653B" w:rsidRPr="001E653B" w:rsidRDefault="001E653B" w:rsidP="001E653B">
      <w:pPr>
        <w:numPr>
          <w:ilvl w:val="0"/>
          <w:numId w:val="5"/>
        </w:numPr>
        <w:shd w:val="clear" w:color="auto" w:fill="FFFFFF"/>
        <w:spacing w:after="0" w:line="312" w:lineRule="auto"/>
        <w:ind w:left="284" w:hanging="284"/>
        <w:jc w:val="both"/>
        <w:rPr>
          <w:rFonts w:ascii="Times New Roman" w:eastAsia="Times New Roman" w:hAnsi="Times New Roman" w:cs="Times New Roman"/>
          <w:b/>
          <w:bCs/>
          <w:sz w:val="24"/>
          <w:szCs w:val="24"/>
          <w:lang w:eastAsia="pl-PL"/>
        </w:rPr>
      </w:pPr>
      <w:r w:rsidRPr="001E653B">
        <w:rPr>
          <w:rFonts w:ascii="Times New Roman" w:eastAsia="Times New Roman" w:hAnsi="Times New Roman" w:cs="Times New Roman"/>
          <w:sz w:val="24"/>
          <w:szCs w:val="24"/>
          <w:lang w:eastAsia="pl-PL"/>
        </w:rPr>
        <w:t xml:space="preserve">Niezwłocznie po wyborze najkorzystniejszej oferty zostanie zawarta umowa. W przypadku odmowy zawarcia umowy przez wyłonionego Wykonawcę, dopuszcza się możliwość </w:t>
      </w:r>
      <w:r w:rsidRPr="001E653B">
        <w:rPr>
          <w:rFonts w:ascii="Times New Roman" w:eastAsia="Times New Roman" w:hAnsi="Times New Roman" w:cs="Times New Roman"/>
          <w:sz w:val="24"/>
          <w:szCs w:val="24"/>
          <w:lang w:eastAsia="pl-PL"/>
        </w:rPr>
        <w:lastRenderedPageBreak/>
        <w:t>zawarcia przez Zamawiającego umowy z Wykonawcą, którego oferta została porównana i oceniona jako kolejna najbardziej korzystna.</w:t>
      </w:r>
    </w:p>
    <w:p w:rsidR="001E653B" w:rsidRPr="001E653B" w:rsidRDefault="001E653B" w:rsidP="001E653B">
      <w:pPr>
        <w:numPr>
          <w:ilvl w:val="0"/>
          <w:numId w:val="5"/>
        </w:numPr>
        <w:shd w:val="clear" w:color="auto" w:fill="FFFFFF"/>
        <w:spacing w:after="0" w:line="312" w:lineRule="auto"/>
        <w:ind w:left="284" w:hanging="284"/>
        <w:jc w:val="both"/>
        <w:rPr>
          <w:rFonts w:ascii="Times New Roman" w:eastAsia="Times New Roman" w:hAnsi="Times New Roman" w:cs="Times New Roman"/>
          <w:b/>
          <w:bCs/>
          <w:sz w:val="24"/>
          <w:szCs w:val="24"/>
          <w:lang w:eastAsia="pl-PL"/>
        </w:rPr>
      </w:pPr>
      <w:r w:rsidRPr="001E653B">
        <w:rPr>
          <w:rFonts w:ascii="Times New Roman" w:eastAsia="Times New Roman" w:hAnsi="Times New Roman" w:cs="Times New Roman"/>
          <w:sz w:val="24"/>
          <w:szCs w:val="24"/>
          <w:lang w:eastAsia="pl-PL"/>
        </w:rPr>
        <w:t>W przypadku, gdy Wykonawca nie złożył oświadczeń lub innych dokumentów niezbędnych do przeprowadzenia postępowania lub gdy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 Zamawiający ma również prawo do wezwań o wyjaśnienia zaoferowanej ceny, do zamknięcia postępowania bez podawania przyczyny i wybrania którejkolwiek z ofert oraz do zmiany lub odwołania warunków postępowania w każdym czasie</w:t>
      </w:r>
      <w:r w:rsidRPr="001E653B">
        <w:rPr>
          <w:rFonts w:ascii="Times New Roman" w:eastAsia="Times New Roman" w:hAnsi="Times New Roman" w:cs="Times New Roman"/>
          <w:bCs/>
          <w:sz w:val="24"/>
          <w:szCs w:val="24"/>
          <w:lang w:eastAsia="pl-PL"/>
        </w:rPr>
        <w:t xml:space="preserve">. </w:t>
      </w:r>
    </w:p>
    <w:p w:rsidR="001E653B" w:rsidRPr="001E653B" w:rsidRDefault="001E653B" w:rsidP="001E653B">
      <w:pPr>
        <w:numPr>
          <w:ilvl w:val="0"/>
          <w:numId w:val="5"/>
        </w:numPr>
        <w:shd w:val="clear" w:color="auto" w:fill="FFFFFF"/>
        <w:spacing w:after="0" w:line="312" w:lineRule="auto"/>
        <w:ind w:left="284" w:hanging="284"/>
        <w:jc w:val="both"/>
        <w:rPr>
          <w:rFonts w:ascii="Times New Roman" w:eastAsia="Times New Roman" w:hAnsi="Times New Roman" w:cs="Times New Roman"/>
          <w:b/>
          <w:bCs/>
          <w:sz w:val="24"/>
          <w:szCs w:val="24"/>
          <w:lang w:eastAsia="pl-PL"/>
        </w:rPr>
      </w:pPr>
      <w:r w:rsidRPr="001E653B">
        <w:rPr>
          <w:rFonts w:ascii="Times New Roman" w:eastAsia="Times New Roman" w:hAnsi="Times New Roman" w:cs="Times New Roman"/>
          <w:bCs/>
          <w:sz w:val="24"/>
          <w:szCs w:val="24"/>
          <w:lang w:eastAsia="pl-PL"/>
        </w:rPr>
        <w:t>Oferta podlega odrzuceniu, jeżeli jej treść jest niezgodna z treścią niniejszego zapytania ofertowego.</w:t>
      </w:r>
    </w:p>
    <w:p w:rsidR="001E653B" w:rsidRPr="001E653B" w:rsidRDefault="001E653B" w:rsidP="001E653B">
      <w:pPr>
        <w:shd w:val="clear" w:color="auto" w:fill="FFFFFF"/>
        <w:spacing w:after="0" w:line="312" w:lineRule="auto"/>
        <w:ind w:left="284"/>
        <w:jc w:val="both"/>
        <w:rPr>
          <w:rFonts w:ascii="Times New Roman" w:eastAsia="Times New Roman" w:hAnsi="Times New Roman" w:cs="Times New Roman"/>
          <w:b/>
          <w:bCs/>
          <w:sz w:val="24"/>
          <w:szCs w:val="24"/>
          <w:lang w:eastAsia="pl-PL"/>
        </w:rPr>
      </w:pPr>
    </w:p>
    <w:p w:rsidR="001E653B" w:rsidRPr="001E653B" w:rsidRDefault="001E653B" w:rsidP="001E653B">
      <w:pPr>
        <w:shd w:val="clear" w:color="auto" w:fill="FFFFFF"/>
        <w:spacing w:after="0" w:line="312" w:lineRule="auto"/>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b/>
          <w:sz w:val="24"/>
          <w:szCs w:val="24"/>
          <w:lang w:eastAsia="pl-PL"/>
        </w:rPr>
        <w:t>IX. Sposób prowadzenia korespondencji w sprawie niniejszego zamówienia</w:t>
      </w:r>
      <w:r w:rsidRPr="001E653B">
        <w:rPr>
          <w:rFonts w:ascii="Times New Roman" w:eastAsia="Times New Roman" w:hAnsi="Times New Roman" w:cs="Times New Roman"/>
          <w:sz w:val="24"/>
          <w:szCs w:val="24"/>
          <w:lang w:eastAsia="pl-PL"/>
        </w:rPr>
        <w:t>:</w:t>
      </w:r>
    </w:p>
    <w:p w:rsidR="001E653B" w:rsidRPr="001E653B" w:rsidRDefault="001E653B" w:rsidP="001E653B">
      <w:pPr>
        <w:numPr>
          <w:ilvl w:val="0"/>
          <w:numId w:val="6"/>
        </w:numPr>
        <w:autoSpaceDE w:val="0"/>
        <w:autoSpaceDN w:val="0"/>
        <w:adjustRightInd w:val="0"/>
        <w:spacing w:after="0" w:line="312" w:lineRule="auto"/>
        <w:ind w:left="284" w:hanging="284"/>
        <w:jc w:val="both"/>
        <w:rPr>
          <w:rFonts w:ascii="Times New Roman" w:eastAsia="Calibri" w:hAnsi="Times New Roman" w:cs="Times New Roman"/>
          <w:color w:val="000000"/>
          <w:sz w:val="24"/>
          <w:szCs w:val="24"/>
        </w:rPr>
      </w:pPr>
      <w:r w:rsidRPr="001E653B">
        <w:rPr>
          <w:rFonts w:ascii="Times New Roman" w:eastAsia="Calibri" w:hAnsi="Times New Roman" w:cs="Times New Roman"/>
          <w:color w:val="000000"/>
          <w:sz w:val="24"/>
          <w:szCs w:val="24"/>
        </w:rPr>
        <w:t xml:space="preserve">Pisemnie na adres : Powiatowe Centrum Pmocy Rodzinie w Trzebnicy, ul. Kościuszki 10, 55-100 Trzebnica </w:t>
      </w:r>
    </w:p>
    <w:p w:rsidR="001E653B" w:rsidRPr="001E653B" w:rsidRDefault="001E653B" w:rsidP="001E653B">
      <w:pPr>
        <w:numPr>
          <w:ilvl w:val="0"/>
          <w:numId w:val="6"/>
        </w:numPr>
        <w:autoSpaceDE w:val="0"/>
        <w:autoSpaceDN w:val="0"/>
        <w:adjustRightInd w:val="0"/>
        <w:spacing w:after="0" w:line="312" w:lineRule="auto"/>
        <w:ind w:left="284" w:hanging="284"/>
        <w:jc w:val="both"/>
        <w:rPr>
          <w:rFonts w:ascii="Times New Roman" w:eastAsia="Calibri" w:hAnsi="Times New Roman" w:cs="Times New Roman"/>
          <w:color w:val="000000"/>
          <w:sz w:val="24"/>
          <w:szCs w:val="24"/>
        </w:rPr>
      </w:pPr>
      <w:r w:rsidRPr="001E653B">
        <w:rPr>
          <w:rFonts w:ascii="Times New Roman" w:eastAsia="Calibri" w:hAnsi="Times New Roman" w:cs="Times New Roman"/>
          <w:color w:val="000000"/>
          <w:sz w:val="24"/>
          <w:szCs w:val="24"/>
          <w:lang w:val="en-GB"/>
        </w:rPr>
        <w:t>E</w:t>
      </w:r>
      <w:r w:rsidRPr="001E653B">
        <w:rPr>
          <w:rFonts w:ascii="Times New Roman" w:eastAsia="Calibri" w:hAnsi="Times New Roman" w:cs="Times New Roman"/>
          <w:color w:val="000000"/>
          <w:sz w:val="24"/>
          <w:szCs w:val="24"/>
          <w:lang w:val="en-US"/>
        </w:rPr>
        <w:t xml:space="preserve">-mailem: </w:t>
      </w:r>
      <w:hyperlink r:id="rId6" w:history="1">
        <w:r w:rsidRPr="001E653B">
          <w:rPr>
            <w:rFonts w:ascii="Times New Roman" w:eastAsia="Calibri" w:hAnsi="Times New Roman" w:cs="Times New Roman"/>
            <w:color w:val="0000FF"/>
            <w:sz w:val="24"/>
            <w:szCs w:val="24"/>
            <w:u w:val="single"/>
            <w:lang w:val="en-US"/>
          </w:rPr>
          <w:t>pcprtrzebnica@wp.pl</w:t>
        </w:r>
      </w:hyperlink>
      <w:r w:rsidRPr="001E653B">
        <w:rPr>
          <w:rFonts w:ascii="Times New Roman" w:eastAsia="Calibri" w:hAnsi="Times New Roman" w:cs="Times New Roman"/>
          <w:color w:val="000000"/>
          <w:sz w:val="24"/>
          <w:szCs w:val="24"/>
        </w:rPr>
        <w:t xml:space="preserve">: </w:t>
      </w:r>
    </w:p>
    <w:p w:rsidR="001E653B" w:rsidRPr="001E653B" w:rsidRDefault="001E653B" w:rsidP="001E653B">
      <w:pPr>
        <w:keepNext/>
        <w:numPr>
          <w:ilvl w:val="0"/>
          <w:numId w:val="17"/>
        </w:numPr>
        <w:suppressAutoHyphens/>
        <w:spacing w:after="0" w:line="312" w:lineRule="auto"/>
        <w:ind w:hanging="436"/>
        <w:jc w:val="both"/>
        <w:outlineLvl w:val="2"/>
        <w:rPr>
          <w:rFonts w:ascii="Times New Roman" w:eastAsia="Times New Roman" w:hAnsi="Times New Roman" w:cs="Times New Roman"/>
          <w:bCs/>
          <w:sz w:val="24"/>
          <w:szCs w:val="24"/>
          <w:lang w:eastAsia="pl-PL"/>
        </w:rPr>
      </w:pPr>
      <w:r w:rsidRPr="001E653B">
        <w:rPr>
          <w:rFonts w:ascii="Times New Roman" w:eastAsia="Times New Roman" w:hAnsi="Times New Roman" w:cs="Times New Roman"/>
          <w:bCs/>
          <w:sz w:val="24"/>
          <w:szCs w:val="24"/>
          <w:lang w:eastAsia="pl-PL"/>
        </w:rPr>
        <w:t>Jerzy Świdziński, tel. 71 387 95 06 - sprawy związane z przedmiotem zamówienia na etapie przygotowania i składania ofert oraz w czasie realizacji przedmiotowego zadania,</w:t>
      </w:r>
    </w:p>
    <w:p w:rsidR="001E653B" w:rsidRPr="001E653B" w:rsidRDefault="001E653B" w:rsidP="001E653B">
      <w:pPr>
        <w:keepNext/>
        <w:numPr>
          <w:ilvl w:val="0"/>
          <w:numId w:val="17"/>
        </w:numPr>
        <w:suppressAutoHyphens/>
        <w:spacing w:after="0" w:line="312" w:lineRule="auto"/>
        <w:ind w:hanging="436"/>
        <w:jc w:val="both"/>
        <w:outlineLvl w:val="2"/>
        <w:rPr>
          <w:rFonts w:ascii="Times New Roman" w:eastAsia="Times New Roman" w:hAnsi="Times New Roman" w:cs="Times New Roman"/>
          <w:bCs/>
          <w:sz w:val="24"/>
          <w:szCs w:val="24"/>
          <w:u w:val="single"/>
          <w:lang w:eastAsia="pl-PL"/>
        </w:rPr>
      </w:pPr>
      <w:r w:rsidRPr="001E653B">
        <w:rPr>
          <w:rFonts w:ascii="Times New Roman" w:eastAsia="Times New Roman" w:hAnsi="Times New Roman" w:cs="Times New Roman"/>
          <w:bCs/>
          <w:color w:val="000000"/>
          <w:sz w:val="24"/>
          <w:szCs w:val="24"/>
          <w:lang w:eastAsia="pl-PL"/>
        </w:rPr>
        <w:t>Tomasz Cygan</w:t>
      </w:r>
      <w:r w:rsidRPr="001E653B">
        <w:rPr>
          <w:rFonts w:ascii="Times New Roman" w:eastAsia="Times New Roman" w:hAnsi="Times New Roman" w:cs="Times New Roman"/>
          <w:bCs/>
          <w:sz w:val="24"/>
          <w:szCs w:val="24"/>
          <w:lang w:eastAsia="pl-PL"/>
        </w:rPr>
        <w:t>, tel. 71 387 05 96 - sprawy związane z procedurą zapytania ofertowego,</w:t>
      </w:r>
    </w:p>
    <w:p w:rsidR="001E653B" w:rsidRPr="001E653B" w:rsidRDefault="001E653B" w:rsidP="001E653B">
      <w:pPr>
        <w:keepNext/>
        <w:suppressAutoHyphens/>
        <w:spacing w:after="0" w:line="312" w:lineRule="auto"/>
        <w:ind w:left="284"/>
        <w:jc w:val="both"/>
        <w:outlineLvl w:val="2"/>
        <w:rPr>
          <w:rFonts w:ascii="Times New Roman" w:eastAsia="Times New Roman" w:hAnsi="Times New Roman" w:cs="Times New Roman"/>
          <w:b/>
          <w:bCs/>
          <w:sz w:val="24"/>
          <w:szCs w:val="24"/>
          <w:u w:val="single"/>
          <w:lang w:eastAsia="pl-PL"/>
        </w:rPr>
      </w:pPr>
    </w:p>
    <w:p w:rsidR="001E653B" w:rsidRPr="001E653B" w:rsidRDefault="001E653B" w:rsidP="001E653B">
      <w:pPr>
        <w:shd w:val="clear" w:color="auto" w:fill="FFFFFF"/>
        <w:spacing w:after="0" w:line="312" w:lineRule="auto"/>
        <w:jc w:val="both"/>
        <w:outlineLvl w:val="2"/>
        <w:rPr>
          <w:rFonts w:ascii="Times New Roman" w:eastAsia="Times New Roman" w:hAnsi="Times New Roman" w:cs="Times New Roman"/>
          <w:bCs/>
          <w:sz w:val="24"/>
          <w:szCs w:val="24"/>
          <w:lang w:eastAsia="pl-PL"/>
        </w:rPr>
      </w:pPr>
    </w:p>
    <w:p w:rsidR="001E653B" w:rsidRPr="001E653B" w:rsidRDefault="001E653B" w:rsidP="001E653B">
      <w:pPr>
        <w:shd w:val="clear" w:color="auto" w:fill="FFFFFF"/>
        <w:spacing w:after="0" w:line="312" w:lineRule="auto"/>
        <w:jc w:val="both"/>
        <w:outlineLvl w:val="2"/>
        <w:rPr>
          <w:rFonts w:ascii="Times New Roman" w:eastAsia="Times New Roman" w:hAnsi="Times New Roman" w:cs="Times New Roman"/>
          <w:sz w:val="24"/>
          <w:szCs w:val="24"/>
          <w:lang w:eastAsia="pl-PL"/>
        </w:rPr>
      </w:pPr>
      <w:r w:rsidRPr="001E653B">
        <w:rPr>
          <w:rFonts w:ascii="Times New Roman" w:eastAsia="Times New Roman" w:hAnsi="Times New Roman" w:cs="Times New Roman"/>
          <w:b/>
          <w:bCs/>
          <w:sz w:val="24"/>
          <w:szCs w:val="24"/>
          <w:lang w:eastAsia="pl-PL"/>
        </w:rPr>
        <w:t>X. Warunki płatności za przedmiot zamówienia</w:t>
      </w:r>
      <w:r w:rsidRPr="001E653B">
        <w:rPr>
          <w:rFonts w:ascii="Times New Roman" w:eastAsia="Times New Roman" w:hAnsi="Times New Roman" w:cs="Times New Roman"/>
          <w:bCs/>
          <w:sz w:val="24"/>
          <w:szCs w:val="24"/>
          <w:lang w:eastAsia="pl-PL"/>
        </w:rPr>
        <w:t xml:space="preserve">: </w:t>
      </w:r>
    </w:p>
    <w:p w:rsidR="001E653B" w:rsidRPr="001E653B" w:rsidRDefault="001E653B" w:rsidP="001E653B">
      <w:pPr>
        <w:shd w:val="clear" w:color="auto" w:fill="FFFFFF"/>
        <w:spacing w:after="0" w:line="312" w:lineRule="auto"/>
        <w:jc w:val="both"/>
        <w:outlineLvl w:val="2"/>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 xml:space="preserve">Zapłata wynagrodzenia na rzecz Wykonawcy dokonywana będzie na podstawie prawidłowo wystawionych faktur VAT (końcowej), w terminie 14 dni od daty ich doręczenia Zamawiającemu. Podstawą wystawienia faktury jest podpisany przez Zamawiającego protokół odbioru robót. Szczegółowe warunki płatności określone zostały we wzorze umowy. </w:t>
      </w:r>
    </w:p>
    <w:p w:rsidR="001E653B" w:rsidRPr="001E653B" w:rsidRDefault="001E653B" w:rsidP="001E653B">
      <w:pPr>
        <w:shd w:val="clear" w:color="auto" w:fill="FFFFFF"/>
        <w:spacing w:after="0" w:line="312" w:lineRule="auto"/>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 </w:t>
      </w:r>
    </w:p>
    <w:p w:rsidR="001E653B" w:rsidRPr="001E653B" w:rsidRDefault="001E653B" w:rsidP="001E653B">
      <w:pPr>
        <w:spacing w:after="0" w:line="312" w:lineRule="auto"/>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Wykaz załączników do zapytania ofertowego:</w:t>
      </w:r>
    </w:p>
    <w:p w:rsidR="001E653B" w:rsidRPr="001E653B" w:rsidRDefault="001E653B" w:rsidP="001E653B">
      <w:pPr>
        <w:numPr>
          <w:ilvl w:val="0"/>
          <w:numId w:val="13"/>
        </w:numPr>
        <w:spacing w:after="0" w:line="312" w:lineRule="auto"/>
        <w:ind w:left="284" w:hanging="284"/>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 xml:space="preserve">Załącznik nr 1 - przedmiary robót </w:t>
      </w:r>
    </w:p>
    <w:p w:rsidR="001E653B" w:rsidRPr="001E653B" w:rsidRDefault="001E653B" w:rsidP="001E653B">
      <w:pPr>
        <w:numPr>
          <w:ilvl w:val="0"/>
          <w:numId w:val="13"/>
        </w:numPr>
        <w:spacing w:after="0" w:line="312" w:lineRule="auto"/>
        <w:ind w:left="284" w:hanging="284"/>
        <w:jc w:val="both"/>
        <w:rPr>
          <w:rFonts w:ascii="Times New Roman" w:eastAsia="Times New Roman" w:hAnsi="Times New Roman" w:cs="Times New Roman"/>
          <w:sz w:val="24"/>
          <w:szCs w:val="24"/>
          <w:lang w:eastAsia="pl-PL"/>
        </w:rPr>
      </w:pPr>
      <w:r w:rsidRPr="001E653B">
        <w:rPr>
          <w:rFonts w:ascii="Times New Roman" w:eastAsia="Times New Roman" w:hAnsi="Times New Roman" w:cs="Times New Roman"/>
          <w:sz w:val="24"/>
          <w:szCs w:val="24"/>
          <w:lang w:eastAsia="pl-PL"/>
        </w:rPr>
        <w:t>Załącznik nr 2 - formula</w:t>
      </w:r>
      <w:bookmarkStart w:id="0" w:name="_GoBack"/>
      <w:bookmarkEnd w:id="0"/>
      <w:r w:rsidRPr="001E653B">
        <w:rPr>
          <w:rFonts w:ascii="Times New Roman" w:eastAsia="Times New Roman" w:hAnsi="Times New Roman" w:cs="Times New Roman"/>
          <w:sz w:val="24"/>
          <w:szCs w:val="24"/>
          <w:lang w:eastAsia="pl-PL"/>
        </w:rPr>
        <w:t>rz ofertowy</w:t>
      </w:r>
    </w:p>
    <w:p w:rsidR="001E653B" w:rsidRPr="001E653B" w:rsidRDefault="001E653B" w:rsidP="001E653B">
      <w:pPr>
        <w:numPr>
          <w:ilvl w:val="0"/>
          <w:numId w:val="13"/>
        </w:numPr>
        <w:autoSpaceDE w:val="0"/>
        <w:autoSpaceDN w:val="0"/>
        <w:adjustRightInd w:val="0"/>
        <w:spacing w:after="0" w:line="312" w:lineRule="auto"/>
        <w:ind w:left="284" w:hanging="284"/>
        <w:rPr>
          <w:rFonts w:ascii="Times New Roman" w:eastAsia="Calibri" w:hAnsi="Times New Roman" w:cs="Times New Roman"/>
          <w:sz w:val="24"/>
          <w:szCs w:val="24"/>
        </w:rPr>
      </w:pPr>
      <w:r w:rsidRPr="001E653B">
        <w:rPr>
          <w:rFonts w:ascii="Times New Roman" w:eastAsia="Calibri" w:hAnsi="Times New Roman" w:cs="Times New Roman"/>
          <w:color w:val="000000"/>
          <w:sz w:val="24"/>
          <w:szCs w:val="24"/>
        </w:rPr>
        <w:t>Załącznik</w:t>
      </w:r>
      <w:r w:rsidRPr="001E653B">
        <w:rPr>
          <w:rFonts w:ascii="Times New Roman" w:eastAsia="Calibri" w:hAnsi="Times New Roman" w:cs="Times New Roman"/>
          <w:iCs/>
          <w:sz w:val="24"/>
          <w:szCs w:val="24"/>
        </w:rPr>
        <w:t xml:space="preserve"> nr 3 - tabela elementów rozliczeniowych</w:t>
      </w:r>
      <w:bookmarkStart w:id="1" w:name="page18"/>
      <w:bookmarkEnd w:id="1"/>
    </w:p>
    <w:p w:rsidR="001E653B" w:rsidRPr="001E653B" w:rsidRDefault="001E653B" w:rsidP="001E653B">
      <w:pPr>
        <w:numPr>
          <w:ilvl w:val="0"/>
          <w:numId w:val="13"/>
        </w:numPr>
        <w:autoSpaceDE w:val="0"/>
        <w:autoSpaceDN w:val="0"/>
        <w:adjustRightInd w:val="0"/>
        <w:spacing w:after="0" w:line="312" w:lineRule="auto"/>
        <w:ind w:left="284" w:hanging="284"/>
        <w:rPr>
          <w:rFonts w:ascii="Times New Roman" w:eastAsia="Calibri" w:hAnsi="Times New Roman" w:cs="Times New Roman"/>
          <w:sz w:val="24"/>
          <w:szCs w:val="24"/>
        </w:rPr>
      </w:pPr>
      <w:r w:rsidRPr="001E653B">
        <w:rPr>
          <w:rFonts w:ascii="Times New Roman" w:eastAsia="Calibri" w:hAnsi="Times New Roman" w:cs="Times New Roman"/>
          <w:sz w:val="24"/>
          <w:szCs w:val="24"/>
        </w:rPr>
        <w:t>Załącznik nr 4</w:t>
      </w:r>
      <w:r w:rsidR="0005598D">
        <w:rPr>
          <w:rFonts w:ascii="Times New Roman" w:eastAsia="Calibri" w:hAnsi="Times New Roman" w:cs="Times New Roman"/>
          <w:sz w:val="24"/>
          <w:szCs w:val="24"/>
        </w:rPr>
        <w:t xml:space="preserve"> – wzór umowy</w:t>
      </w:r>
    </w:p>
    <w:p w:rsidR="001E653B" w:rsidRPr="001E653B" w:rsidRDefault="001E653B" w:rsidP="001E653B">
      <w:pPr>
        <w:spacing w:after="0" w:line="312" w:lineRule="auto"/>
        <w:ind w:left="720"/>
        <w:jc w:val="both"/>
        <w:rPr>
          <w:rFonts w:ascii="Times New Roman" w:eastAsia="Times New Roman" w:hAnsi="Times New Roman" w:cs="Times New Roman"/>
          <w:sz w:val="24"/>
          <w:szCs w:val="24"/>
          <w:lang w:eastAsia="pl-PL"/>
        </w:rPr>
      </w:pPr>
    </w:p>
    <w:p w:rsidR="001E653B" w:rsidRPr="001E653B" w:rsidRDefault="001E653B" w:rsidP="001E653B">
      <w:pPr>
        <w:spacing w:after="0" w:line="312" w:lineRule="auto"/>
        <w:ind w:left="720"/>
        <w:jc w:val="both"/>
        <w:rPr>
          <w:rFonts w:ascii="Times New Roman" w:eastAsia="Times New Roman" w:hAnsi="Times New Roman" w:cs="Times New Roman"/>
          <w:sz w:val="24"/>
          <w:szCs w:val="24"/>
          <w:lang w:eastAsia="pl-PL"/>
        </w:rPr>
      </w:pPr>
    </w:p>
    <w:p w:rsidR="001E653B" w:rsidRPr="001E653B" w:rsidRDefault="001E653B" w:rsidP="001E653B">
      <w:pPr>
        <w:spacing w:after="0" w:line="312" w:lineRule="auto"/>
        <w:ind w:left="720"/>
        <w:jc w:val="both"/>
        <w:rPr>
          <w:rFonts w:ascii="Times New Roman" w:eastAsia="Times New Roman" w:hAnsi="Times New Roman" w:cs="Times New Roman"/>
          <w:sz w:val="24"/>
          <w:szCs w:val="24"/>
          <w:lang w:eastAsia="pl-PL"/>
        </w:rPr>
      </w:pPr>
    </w:p>
    <w:p w:rsidR="00B25C6F" w:rsidRDefault="0005598D"/>
    <w:sectPr w:rsidR="00B25C6F" w:rsidSect="00DA7FE2">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552"/>
    <w:multiLevelType w:val="hybridMultilevel"/>
    <w:tmpl w:val="12E2EDE8"/>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446AF"/>
    <w:multiLevelType w:val="hybridMultilevel"/>
    <w:tmpl w:val="16CE41F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6A662A"/>
    <w:multiLevelType w:val="hybridMultilevel"/>
    <w:tmpl w:val="CCA4462C"/>
    <w:lvl w:ilvl="0" w:tplc="4BE04A6E">
      <w:start w:val="4"/>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FC21BC"/>
    <w:multiLevelType w:val="hybridMultilevel"/>
    <w:tmpl w:val="15221C10"/>
    <w:lvl w:ilvl="0" w:tplc="04150017">
      <w:start w:val="1"/>
      <w:numFmt w:val="lowerLetter"/>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0B8B13AD"/>
    <w:multiLevelType w:val="hybridMultilevel"/>
    <w:tmpl w:val="12FC9358"/>
    <w:lvl w:ilvl="0" w:tplc="0415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14C866BB"/>
    <w:multiLevelType w:val="hybridMultilevel"/>
    <w:tmpl w:val="E18695BC"/>
    <w:lvl w:ilvl="0" w:tplc="04150011">
      <w:start w:val="1"/>
      <w:numFmt w:val="decimal"/>
      <w:lvlText w:val="%1)"/>
      <w:lvlJc w:val="left"/>
      <w:pPr>
        <w:ind w:left="1004" w:hanging="360"/>
      </w:pPr>
      <w:rPr>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22DE5745"/>
    <w:multiLevelType w:val="hybridMultilevel"/>
    <w:tmpl w:val="56AA1180"/>
    <w:lvl w:ilvl="0" w:tplc="0415000F">
      <w:start w:val="1"/>
      <w:numFmt w:val="decimal"/>
      <w:lvlText w:val="%1."/>
      <w:lvlJc w:val="left"/>
      <w:pPr>
        <w:ind w:left="714" w:hanging="360"/>
      </w:pPr>
      <w:rPr>
        <w:b w:val="0"/>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7">
    <w:nsid w:val="2DA548F8"/>
    <w:multiLevelType w:val="hybridMultilevel"/>
    <w:tmpl w:val="5DB096D8"/>
    <w:lvl w:ilvl="0" w:tplc="04150011">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nsid w:val="40D74762"/>
    <w:multiLevelType w:val="hybridMultilevel"/>
    <w:tmpl w:val="E80006BE"/>
    <w:lvl w:ilvl="0" w:tplc="04150017">
      <w:start w:val="1"/>
      <w:numFmt w:val="lowerLetter"/>
      <w:lvlText w:val="%1)"/>
      <w:lvlJc w:val="left"/>
      <w:pPr>
        <w:ind w:left="1495" w:hanging="360"/>
      </w:pPr>
      <w:rPr>
        <w:rFonts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9">
    <w:nsid w:val="48680548"/>
    <w:multiLevelType w:val="hybridMultilevel"/>
    <w:tmpl w:val="EA7ACC38"/>
    <w:lvl w:ilvl="0" w:tplc="9CFCE0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811265"/>
    <w:multiLevelType w:val="hybridMultilevel"/>
    <w:tmpl w:val="A6848634"/>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B47959"/>
    <w:multiLevelType w:val="hybridMultilevel"/>
    <w:tmpl w:val="50647CCA"/>
    <w:lvl w:ilvl="0" w:tplc="B46E5B04">
      <w:start w:val="1"/>
      <w:numFmt w:val="bullet"/>
      <w:lvlText w:val=""/>
      <w:lvlJc w:val="left"/>
      <w:pPr>
        <w:ind w:left="1364" w:hanging="360"/>
      </w:pPr>
      <w:rPr>
        <w:rFonts w:ascii="Symbol" w:hAnsi="Symbol"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
    <w:nsid w:val="569F60C7"/>
    <w:multiLevelType w:val="hybridMultilevel"/>
    <w:tmpl w:val="67361DE4"/>
    <w:lvl w:ilvl="0" w:tplc="0CDA554C">
      <w:start w:val="1"/>
      <w:numFmt w:val="decimal"/>
      <w:lvlText w:val="%1."/>
      <w:lvlJc w:val="left"/>
      <w:pPr>
        <w:ind w:left="1004" w:hanging="360"/>
      </w:pPr>
      <w:rPr>
        <w:rFonts w:ascii="Times New Roman" w:hAnsi="Times New Roman" w:cs="Times New Roman"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56A41D30"/>
    <w:multiLevelType w:val="hybridMultilevel"/>
    <w:tmpl w:val="AF96BFDA"/>
    <w:lvl w:ilvl="0" w:tplc="826E431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112458B"/>
    <w:multiLevelType w:val="hybridMultilevel"/>
    <w:tmpl w:val="797E5BF4"/>
    <w:lvl w:ilvl="0" w:tplc="04150011">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5">
    <w:nsid w:val="63E46864"/>
    <w:multiLevelType w:val="hybridMultilevel"/>
    <w:tmpl w:val="8D7EC7C6"/>
    <w:lvl w:ilvl="0" w:tplc="9140B888">
      <w:start w:val="1"/>
      <w:numFmt w:val="decimal"/>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CB70415"/>
    <w:multiLevelType w:val="hybridMultilevel"/>
    <w:tmpl w:val="01B03B08"/>
    <w:lvl w:ilvl="0" w:tplc="0415000F">
      <w:start w:val="1"/>
      <w:numFmt w:val="decimal"/>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77967B4E"/>
    <w:multiLevelType w:val="hybridMultilevel"/>
    <w:tmpl w:val="66DED8B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E923FB"/>
    <w:multiLevelType w:val="hybridMultilevel"/>
    <w:tmpl w:val="CD746056"/>
    <w:lvl w:ilvl="0" w:tplc="5922E526">
      <w:start w:val="1"/>
      <w:numFmt w:val="decimal"/>
      <w:lvlText w:val="%1)"/>
      <w:lvlJc w:val="left"/>
      <w:pPr>
        <w:ind w:left="720" w:hanging="360"/>
      </w:pPr>
      <w:rPr>
        <w:rFonts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0"/>
  </w:num>
  <w:num w:numId="4">
    <w:abstractNumId w:val="18"/>
  </w:num>
  <w:num w:numId="5">
    <w:abstractNumId w:val="6"/>
  </w:num>
  <w:num w:numId="6">
    <w:abstractNumId w:val="4"/>
  </w:num>
  <w:num w:numId="7">
    <w:abstractNumId w:val="12"/>
  </w:num>
  <w:num w:numId="8">
    <w:abstractNumId w:val="3"/>
  </w:num>
  <w:num w:numId="9">
    <w:abstractNumId w:val="8"/>
  </w:num>
  <w:num w:numId="10">
    <w:abstractNumId w:val="15"/>
  </w:num>
  <w:num w:numId="11">
    <w:abstractNumId w:val="14"/>
  </w:num>
  <w:num w:numId="12">
    <w:abstractNumId w:val="7"/>
  </w:num>
  <w:num w:numId="13">
    <w:abstractNumId w:val="17"/>
  </w:num>
  <w:num w:numId="14">
    <w:abstractNumId w:val="9"/>
  </w:num>
  <w:num w:numId="15">
    <w:abstractNumId w:val="2"/>
  </w:num>
  <w:num w:numId="16">
    <w:abstractNumId w:val="5"/>
  </w:num>
  <w:num w:numId="17">
    <w:abstractNumId w:val="13"/>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7D"/>
    <w:rsid w:val="0005598D"/>
    <w:rsid w:val="000C1A49"/>
    <w:rsid w:val="0010347D"/>
    <w:rsid w:val="00182C7B"/>
    <w:rsid w:val="001A55E0"/>
    <w:rsid w:val="001E653B"/>
    <w:rsid w:val="00443C45"/>
    <w:rsid w:val="008E70E4"/>
    <w:rsid w:val="00B05F8F"/>
    <w:rsid w:val="00CF1CE7"/>
    <w:rsid w:val="00D54D02"/>
    <w:rsid w:val="00DA7FE2"/>
    <w:rsid w:val="00DF6F04"/>
    <w:rsid w:val="00F50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43C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3C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43C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3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36674">
      <w:bodyDiv w:val="1"/>
      <w:marLeft w:val="0"/>
      <w:marRight w:val="0"/>
      <w:marTop w:val="0"/>
      <w:marBottom w:val="0"/>
      <w:divBdr>
        <w:top w:val="none" w:sz="0" w:space="0" w:color="auto"/>
        <w:left w:val="none" w:sz="0" w:space="0" w:color="auto"/>
        <w:bottom w:val="none" w:sz="0" w:space="0" w:color="auto"/>
        <w:right w:val="none" w:sz="0" w:space="0" w:color="auto"/>
      </w:divBdr>
    </w:div>
    <w:div w:id="21351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prtrzebnica@wp.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1488</Words>
  <Characters>8929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2018-10-15T11:18:00Z</cp:lastPrinted>
  <dcterms:created xsi:type="dcterms:W3CDTF">2018-10-12T12:09:00Z</dcterms:created>
  <dcterms:modified xsi:type="dcterms:W3CDTF">2018-10-15T11:25:00Z</dcterms:modified>
</cp:coreProperties>
</file>